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2F6AE" w14:textId="7D505C63" w:rsidR="0013696F" w:rsidRDefault="58206BF5" w:rsidP="26B4ED07">
      <w:pPr>
        <w:spacing w:before="240" w:after="240"/>
        <w:rPr>
          <w:rFonts w:ascii="Aptos" w:eastAsia="Aptos" w:hAnsi="Aptos" w:cs="Aptos"/>
          <w:b/>
          <w:bCs/>
          <w:sz w:val="22"/>
          <w:szCs w:val="22"/>
        </w:rPr>
      </w:pPr>
      <w:r w:rsidRPr="26B4ED07">
        <w:rPr>
          <w:rFonts w:ascii="Aptos" w:eastAsia="Aptos" w:hAnsi="Aptos" w:cs="Aptos"/>
          <w:b/>
          <w:bCs/>
          <w:sz w:val="22"/>
          <w:szCs w:val="22"/>
        </w:rPr>
        <w:t>Stappenplan voor het afsluiten van een hypotheek</w:t>
      </w:r>
    </w:p>
    <w:p w14:paraId="378FB894" w14:textId="4237169E" w:rsidR="0013696F" w:rsidRDefault="58206BF5" w:rsidP="26B4ED07">
      <w:pPr>
        <w:spacing w:before="240" w:after="240"/>
        <w:rPr>
          <w:rFonts w:ascii="Aptos" w:eastAsia="Aptos" w:hAnsi="Aptos" w:cs="Aptos"/>
          <w:sz w:val="22"/>
          <w:szCs w:val="22"/>
        </w:rPr>
      </w:pPr>
      <w:r w:rsidRPr="26B4ED07">
        <w:rPr>
          <w:rFonts w:ascii="Aptos" w:eastAsia="Aptos" w:hAnsi="Aptos" w:cs="Aptos"/>
          <w:sz w:val="22"/>
          <w:szCs w:val="22"/>
        </w:rPr>
        <w:t>Een hypotheek afsluiten is een belangrijke financiële stap. Hieronder vindt u een overzicht van alle stappen in chronologische volgorde, zodat u precies weet wat u kunt verwachten.</w:t>
      </w:r>
    </w:p>
    <w:p w14:paraId="0A24007E" w14:textId="0092962D" w:rsidR="0013696F" w:rsidRDefault="58206BF5" w:rsidP="26B4ED07">
      <w:pPr>
        <w:pStyle w:val="Kop3"/>
        <w:spacing w:before="281" w:after="281"/>
        <w:rPr>
          <w:rFonts w:ascii="Aptos" w:eastAsia="Aptos" w:hAnsi="Aptos" w:cs="Aptos"/>
          <w:sz w:val="22"/>
          <w:szCs w:val="22"/>
        </w:rPr>
      </w:pPr>
      <w:r w:rsidRPr="65AA8EC2">
        <w:rPr>
          <w:rFonts w:ascii="Aptos" w:eastAsia="Aptos" w:hAnsi="Aptos" w:cs="Aptos"/>
          <w:b/>
          <w:bCs/>
          <w:sz w:val="22"/>
          <w:szCs w:val="22"/>
        </w:rPr>
        <w:t>1. Afspraak inplannen</w:t>
      </w:r>
      <w:r w:rsidR="000441CB">
        <w:br/>
      </w:r>
      <w:r w:rsidRPr="65AA8EC2">
        <w:rPr>
          <w:rFonts w:ascii="Aptos" w:eastAsia="Aptos" w:hAnsi="Aptos" w:cs="Aptos"/>
          <w:color w:val="auto"/>
          <w:sz w:val="22"/>
          <w:szCs w:val="22"/>
        </w:rPr>
        <w:t xml:space="preserve">De eerste stap is het maken van een afspraak met een hypotheekadviseur. Dit </w:t>
      </w:r>
      <w:r w:rsidR="18A73CF8" w:rsidRPr="65AA8EC2">
        <w:rPr>
          <w:rFonts w:ascii="Aptos" w:eastAsia="Aptos" w:hAnsi="Aptos" w:cs="Aptos"/>
          <w:color w:val="auto"/>
          <w:sz w:val="22"/>
          <w:szCs w:val="22"/>
        </w:rPr>
        <w:t>doen wij meestal telefonisch</w:t>
      </w:r>
      <w:r w:rsidRPr="65AA8EC2">
        <w:rPr>
          <w:rFonts w:ascii="Aptos" w:eastAsia="Aptos" w:hAnsi="Aptos" w:cs="Aptos"/>
          <w:color w:val="auto"/>
          <w:sz w:val="22"/>
          <w:szCs w:val="22"/>
        </w:rPr>
        <w:t>. Tijdens dit gesprek bespreken we kort uw situatie en welke documenten we van u nodig hebben, zoals:</w:t>
      </w:r>
    </w:p>
    <w:p w14:paraId="7D6D16AB" w14:textId="41202DB3" w:rsidR="0013696F" w:rsidRDefault="58206BF5" w:rsidP="26B4ED07">
      <w:pPr>
        <w:pStyle w:val="Lijstalinea"/>
        <w:numPr>
          <w:ilvl w:val="0"/>
          <w:numId w:val="5"/>
        </w:numPr>
        <w:spacing w:before="240" w:after="240"/>
        <w:rPr>
          <w:rFonts w:ascii="Aptos" w:eastAsia="Aptos" w:hAnsi="Aptos" w:cs="Aptos"/>
          <w:sz w:val="22"/>
          <w:szCs w:val="22"/>
        </w:rPr>
      </w:pPr>
      <w:r w:rsidRPr="26B4ED07">
        <w:rPr>
          <w:rFonts w:ascii="Aptos" w:eastAsia="Aptos" w:hAnsi="Aptos" w:cs="Aptos"/>
          <w:sz w:val="22"/>
          <w:szCs w:val="22"/>
        </w:rPr>
        <w:t>Loonstrook</w:t>
      </w:r>
    </w:p>
    <w:p w14:paraId="012503A7" w14:textId="28796510" w:rsidR="0013696F" w:rsidRDefault="58206BF5" w:rsidP="26B4ED07">
      <w:pPr>
        <w:pStyle w:val="Lijstalinea"/>
        <w:numPr>
          <w:ilvl w:val="0"/>
          <w:numId w:val="5"/>
        </w:numPr>
        <w:spacing w:before="240" w:after="240"/>
        <w:rPr>
          <w:rFonts w:ascii="Aptos" w:eastAsia="Aptos" w:hAnsi="Aptos" w:cs="Aptos"/>
          <w:sz w:val="22"/>
          <w:szCs w:val="22"/>
        </w:rPr>
      </w:pPr>
      <w:r w:rsidRPr="26B4ED07">
        <w:rPr>
          <w:rFonts w:ascii="Aptos" w:eastAsia="Aptos" w:hAnsi="Aptos" w:cs="Aptos"/>
          <w:sz w:val="22"/>
          <w:szCs w:val="22"/>
        </w:rPr>
        <w:t>UWV-verzekeringsbericht</w:t>
      </w:r>
    </w:p>
    <w:p w14:paraId="039A7A32" w14:textId="5EDB8067" w:rsidR="0013696F" w:rsidRDefault="58206BF5" w:rsidP="26B4ED07">
      <w:pPr>
        <w:pStyle w:val="Lijstalinea"/>
        <w:numPr>
          <w:ilvl w:val="0"/>
          <w:numId w:val="5"/>
        </w:numPr>
        <w:spacing w:before="240" w:after="240"/>
        <w:rPr>
          <w:rFonts w:ascii="Aptos" w:eastAsia="Aptos" w:hAnsi="Aptos" w:cs="Aptos"/>
          <w:sz w:val="22"/>
          <w:szCs w:val="22"/>
        </w:rPr>
      </w:pPr>
      <w:r w:rsidRPr="26B4ED07">
        <w:rPr>
          <w:rFonts w:ascii="Aptos" w:eastAsia="Aptos" w:hAnsi="Aptos" w:cs="Aptos"/>
          <w:sz w:val="22"/>
          <w:szCs w:val="22"/>
        </w:rPr>
        <w:t>Pensioenoverzicht</w:t>
      </w:r>
    </w:p>
    <w:p w14:paraId="056D76FF" w14:textId="6539BAE7" w:rsidR="0013696F" w:rsidRDefault="6C2CC60E" w:rsidP="26B4ED07">
      <w:pPr>
        <w:pStyle w:val="Lijstalinea"/>
        <w:numPr>
          <w:ilvl w:val="0"/>
          <w:numId w:val="5"/>
        </w:numPr>
        <w:spacing w:before="240" w:after="240"/>
        <w:rPr>
          <w:rFonts w:ascii="Aptos" w:eastAsia="Aptos" w:hAnsi="Aptos" w:cs="Aptos"/>
          <w:sz w:val="22"/>
          <w:szCs w:val="22"/>
        </w:rPr>
      </w:pPr>
      <w:r w:rsidRPr="26B4ED07">
        <w:rPr>
          <w:rFonts w:ascii="Aptos" w:eastAsia="Aptos" w:hAnsi="Aptos" w:cs="Aptos"/>
          <w:sz w:val="22"/>
          <w:szCs w:val="22"/>
        </w:rPr>
        <w:t>BKR-kredietoverzicht</w:t>
      </w:r>
    </w:p>
    <w:p w14:paraId="16A5EDE0" w14:textId="6A8F7D2A" w:rsidR="0013696F" w:rsidRDefault="58206BF5" w:rsidP="26B4ED07">
      <w:pPr>
        <w:pStyle w:val="Lijstalinea"/>
        <w:numPr>
          <w:ilvl w:val="0"/>
          <w:numId w:val="5"/>
        </w:numPr>
        <w:spacing w:before="240" w:after="240"/>
        <w:rPr>
          <w:rFonts w:ascii="Aptos" w:eastAsia="Aptos" w:hAnsi="Aptos" w:cs="Aptos"/>
          <w:sz w:val="22"/>
          <w:szCs w:val="22"/>
        </w:rPr>
      </w:pPr>
      <w:r w:rsidRPr="26B4ED07">
        <w:rPr>
          <w:rFonts w:ascii="Aptos" w:eastAsia="Aptos" w:hAnsi="Aptos" w:cs="Aptos"/>
          <w:sz w:val="22"/>
          <w:szCs w:val="22"/>
        </w:rPr>
        <w:t>Indien van toepassing: DUO-schuldenoverzicht en een recent overzicht van uw huidige hypotheek</w:t>
      </w:r>
    </w:p>
    <w:p w14:paraId="37C4E3E0" w14:textId="36C05A08" w:rsidR="0013696F" w:rsidRDefault="58206BF5" w:rsidP="26B4ED07">
      <w:pPr>
        <w:pStyle w:val="Lijstalinea"/>
        <w:numPr>
          <w:ilvl w:val="0"/>
          <w:numId w:val="5"/>
        </w:numPr>
        <w:spacing w:before="240" w:after="240"/>
        <w:rPr>
          <w:rFonts w:ascii="Aptos" w:eastAsia="Aptos" w:hAnsi="Aptos" w:cs="Aptos"/>
          <w:sz w:val="22"/>
          <w:szCs w:val="22"/>
        </w:rPr>
      </w:pPr>
      <w:r w:rsidRPr="26B4ED07">
        <w:rPr>
          <w:rFonts w:ascii="Aptos" w:eastAsia="Aptos" w:hAnsi="Aptos" w:cs="Aptos"/>
          <w:sz w:val="22"/>
          <w:szCs w:val="22"/>
        </w:rPr>
        <w:t>Ondernemers leveren hun IB-aangiftes en jaarcijfers van de afgelopen drie jaar aan</w:t>
      </w:r>
    </w:p>
    <w:p w14:paraId="62488305" w14:textId="5611F796" w:rsidR="0013696F" w:rsidRDefault="4009E796" w:rsidP="65AA8EC2">
      <w:pPr>
        <w:spacing w:before="240" w:after="240"/>
        <w:rPr>
          <w:rFonts w:ascii="Aptos" w:eastAsia="Aptos" w:hAnsi="Aptos" w:cs="Aptos"/>
          <w:sz w:val="22"/>
          <w:szCs w:val="22"/>
        </w:rPr>
      </w:pPr>
      <w:r w:rsidRPr="65AA8EC2">
        <w:rPr>
          <w:rFonts w:ascii="Aptos" w:eastAsia="Aptos" w:hAnsi="Aptos" w:cs="Aptos"/>
          <w:sz w:val="22"/>
          <w:szCs w:val="22"/>
        </w:rPr>
        <w:t>De adviseur vraagt om deze stukken, zodat hij zich vooraf goed kan voorbereiden. Hierdoor verloopt het eerste gesprek zo efficiënt mogelijk en levert het maximaal resultaat op.</w:t>
      </w:r>
    </w:p>
    <w:p w14:paraId="5C68C904" w14:textId="77174E2C" w:rsidR="0013696F" w:rsidRDefault="58206BF5" w:rsidP="65AA8EC2">
      <w:pPr>
        <w:spacing w:before="240" w:after="240"/>
      </w:pPr>
      <w:r w:rsidRPr="65AA8EC2">
        <w:rPr>
          <w:rFonts w:ascii="Aptos" w:eastAsia="Aptos" w:hAnsi="Aptos" w:cs="Aptos"/>
          <w:b/>
          <w:bCs/>
          <w:sz w:val="22"/>
          <w:szCs w:val="22"/>
        </w:rPr>
        <w:t>2. Eerste gesprek</w:t>
      </w:r>
    </w:p>
    <w:p w14:paraId="0CAC2DED" w14:textId="4C4F92F3" w:rsidR="0013696F" w:rsidRDefault="48B692DB" w:rsidP="65AA8EC2">
      <w:pPr>
        <w:spacing w:before="240" w:after="240"/>
        <w:rPr>
          <w:rFonts w:ascii="Aptos" w:eastAsia="Aptos" w:hAnsi="Aptos" w:cs="Aptos"/>
          <w:sz w:val="22"/>
          <w:szCs w:val="22"/>
        </w:rPr>
      </w:pPr>
      <w:r w:rsidRPr="65AA8EC2">
        <w:rPr>
          <w:rFonts w:ascii="Aptos" w:eastAsia="Aptos" w:hAnsi="Aptos" w:cs="Aptos"/>
          <w:sz w:val="22"/>
          <w:szCs w:val="22"/>
        </w:rPr>
        <w:t xml:space="preserve">Het eerste gesprek staat in het teken van kennismaking, het bespreken van de mogelijkheden en wat u kunt verwachten tijdens het aanvragen van een hypotheek. De hypotheekadviseur bereidt zich voor met de aangeleverde documenten en neemt deze tijdens het gesprek met u door. Daarbij wordt uitgelegd waarom bepaalde stukken van belang zijn. Ook worden in dit gesprek de verschillende hypotheekmogelijkheden besproken. Welke leningsvorm past het best bij uw situatie en waarom? Is dat annuïtair, lineair of aflossingsvrij? Daarnaast wordt toegelicht welke </w:t>
      </w:r>
      <w:r w:rsidR="7A59A1C5" w:rsidRPr="65AA8EC2">
        <w:rPr>
          <w:rFonts w:ascii="Aptos" w:eastAsia="Aptos" w:hAnsi="Aptos" w:cs="Aptos"/>
          <w:sz w:val="22"/>
          <w:szCs w:val="22"/>
        </w:rPr>
        <w:t>maandlasten</w:t>
      </w:r>
      <w:r w:rsidRPr="65AA8EC2">
        <w:rPr>
          <w:rFonts w:ascii="Aptos" w:eastAsia="Aptos" w:hAnsi="Aptos" w:cs="Aptos"/>
          <w:sz w:val="22"/>
          <w:szCs w:val="22"/>
        </w:rPr>
        <w:t xml:space="preserve"> hiermee gepaard gaan. Er wordt gekeken naar het maximale leenbedrag en op basis daarvan wordt een eerste opzet voor de financiering gemaakt. Kortom, na het eerste gesprek heeft u een goed beeld van wat er komt kijken bij een hypotheekaanvraag, welke mogelijkheden er zijn en wat u kunt </w:t>
      </w:r>
      <w:r w:rsidR="280317DD" w:rsidRPr="65AA8EC2">
        <w:rPr>
          <w:rFonts w:ascii="Aptos" w:eastAsia="Aptos" w:hAnsi="Aptos" w:cs="Aptos"/>
          <w:sz w:val="22"/>
          <w:szCs w:val="22"/>
        </w:rPr>
        <w:t>lenen</w:t>
      </w:r>
      <w:r w:rsidRPr="65AA8EC2">
        <w:rPr>
          <w:rFonts w:ascii="Aptos" w:eastAsia="Aptos" w:hAnsi="Aptos" w:cs="Aptos"/>
          <w:sz w:val="22"/>
          <w:szCs w:val="22"/>
        </w:rPr>
        <w:t>.</w:t>
      </w:r>
    </w:p>
    <w:p w14:paraId="141FEDE3" w14:textId="77777777" w:rsidR="004A7DF5" w:rsidRDefault="58206BF5" w:rsidP="65AA8EC2">
      <w:pPr>
        <w:spacing w:before="240" w:after="240"/>
        <w:rPr>
          <w:rFonts w:ascii="Aptos" w:eastAsia="Aptos" w:hAnsi="Aptos" w:cs="Aptos"/>
          <w:b/>
          <w:bCs/>
          <w:sz w:val="22"/>
          <w:szCs w:val="22"/>
        </w:rPr>
      </w:pPr>
      <w:r w:rsidRPr="65AA8EC2">
        <w:rPr>
          <w:rFonts w:ascii="Aptos" w:eastAsia="Aptos" w:hAnsi="Aptos" w:cs="Aptos"/>
          <w:b/>
          <w:bCs/>
          <w:sz w:val="22"/>
          <w:szCs w:val="22"/>
        </w:rPr>
        <w:t xml:space="preserve">3. </w:t>
      </w:r>
      <w:r w:rsidR="004A7DF5">
        <w:rPr>
          <w:rFonts w:ascii="Aptos" w:eastAsia="Aptos" w:hAnsi="Aptos" w:cs="Aptos"/>
          <w:b/>
          <w:bCs/>
          <w:sz w:val="22"/>
          <w:szCs w:val="22"/>
        </w:rPr>
        <w:t>Inplannen t</w:t>
      </w:r>
      <w:r w:rsidRPr="65AA8EC2">
        <w:rPr>
          <w:rFonts w:ascii="Aptos" w:eastAsia="Aptos" w:hAnsi="Aptos" w:cs="Aptos"/>
          <w:b/>
          <w:bCs/>
          <w:sz w:val="22"/>
          <w:szCs w:val="22"/>
        </w:rPr>
        <w:t>weede gesprek</w:t>
      </w:r>
    </w:p>
    <w:p w14:paraId="0467FA19" w14:textId="1FEFDC18" w:rsidR="0013696F" w:rsidRDefault="58206BF5" w:rsidP="65AA8EC2">
      <w:pPr>
        <w:spacing w:before="240" w:after="240"/>
        <w:rPr>
          <w:rFonts w:ascii="Aptos" w:eastAsia="Aptos" w:hAnsi="Aptos" w:cs="Aptos"/>
          <w:sz w:val="22"/>
          <w:szCs w:val="22"/>
        </w:rPr>
      </w:pPr>
      <w:r w:rsidRPr="65AA8EC2">
        <w:rPr>
          <w:rFonts w:ascii="Aptos" w:eastAsia="Aptos" w:hAnsi="Aptos" w:cs="Aptos"/>
          <w:sz w:val="22"/>
          <w:szCs w:val="22"/>
        </w:rPr>
        <w:t xml:space="preserve">Na het eerste gesprek is het belangrijk dat u verdere stappen onderneemt, </w:t>
      </w:r>
      <w:r w:rsidR="005117FA" w:rsidRPr="65AA8EC2">
        <w:rPr>
          <w:rFonts w:ascii="Aptos" w:eastAsia="Aptos" w:hAnsi="Aptos" w:cs="Aptos"/>
          <w:sz w:val="22"/>
          <w:szCs w:val="22"/>
        </w:rPr>
        <w:t>meestal gaat</w:t>
      </w:r>
      <w:r w:rsidR="3A27B92E" w:rsidRPr="65AA8EC2">
        <w:rPr>
          <w:rFonts w:ascii="Aptos" w:eastAsia="Aptos" w:hAnsi="Aptos" w:cs="Aptos"/>
          <w:sz w:val="22"/>
          <w:szCs w:val="22"/>
        </w:rPr>
        <w:t xml:space="preserve"> </w:t>
      </w:r>
      <w:r w:rsidRPr="65AA8EC2">
        <w:rPr>
          <w:rFonts w:ascii="Aptos" w:eastAsia="Aptos" w:hAnsi="Aptos" w:cs="Aptos"/>
          <w:sz w:val="22"/>
          <w:szCs w:val="22"/>
        </w:rPr>
        <w:t xml:space="preserve">het </w:t>
      </w:r>
      <w:r w:rsidR="4958220E" w:rsidRPr="65AA8EC2">
        <w:rPr>
          <w:rFonts w:ascii="Aptos" w:eastAsia="Aptos" w:hAnsi="Aptos" w:cs="Aptos"/>
          <w:sz w:val="22"/>
          <w:szCs w:val="22"/>
        </w:rPr>
        <w:t xml:space="preserve">om het </w:t>
      </w:r>
      <w:r w:rsidR="79F48811" w:rsidRPr="65AA8EC2">
        <w:rPr>
          <w:rFonts w:ascii="Aptos" w:eastAsia="Aptos" w:hAnsi="Aptos" w:cs="Aptos"/>
          <w:sz w:val="22"/>
          <w:szCs w:val="22"/>
        </w:rPr>
        <w:t>aankopen</w:t>
      </w:r>
      <w:r w:rsidRPr="65AA8EC2">
        <w:rPr>
          <w:rFonts w:ascii="Aptos" w:eastAsia="Aptos" w:hAnsi="Aptos" w:cs="Aptos"/>
          <w:sz w:val="22"/>
          <w:szCs w:val="22"/>
        </w:rPr>
        <w:t xml:space="preserve"> van een woning</w:t>
      </w:r>
      <w:r w:rsidR="7E26B9BB" w:rsidRPr="65AA8EC2">
        <w:rPr>
          <w:rFonts w:ascii="Aptos" w:eastAsia="Aptos" w:hAnsi="Aptos" w:cs="Aptos"/>
          <w:sz w:val="22"/>
          <w:szCs w:val="22"/>
        </w:rPr>
        <w:t>, maar dit kan onder andere ook gaan om een scheiding of een verhoging.</w:t>
      </w:r>
      <w:r w:rsidRPr="65AA8EC2">
        <w:rPr>
          <w:rFonts w:ascii="Aptos" w:eastAsia="Aptos" w:hAnsi="Aptos" w:cs="Aptos"/>
          <w:sz w:val="22"/>
          <w:szCs w:val="22"/>
        </w:rPr>
        <w:t xml:space="preserve"> </w:t>
      </w:r>
      <w:r w:rsidR="004A7DF5">
        <w:rPr>
          <w:rFonts w:ascii="Aptos" w:eastAsia="Aptos" w:hAnsi="Aptos" w:cs="Aptos"/>
          <w:sz w:val="22"/>
          <w:szCs w:val="22"/>
        </w:rPr>
        <w:t xml:space="preserve">Voor het inplannen van het tweede gesprek vragen we aanvullende informatie op. Denk hierbij aan lopende polissen, collectieve voorzieningen via werkgever, klantprofiel etc. </w:t>
      </w:r>
      <w:r w:rsidR="47674CF8" w:rsidRPr="65AA8EC2">
        <w:rPr>
          <w:rFonts w:ascii="Aptos" w:eastAsia="Aptos" w:hAnsi="Aptos" w:cs="Aptos"/>
          <w:sz w:val="22"/>
          <w:szCs w:val="22"/>
        </w:rPr>
        <w:t>Nu</w:t>
      </w:r>
      <w:r w:rsidR="0590C987" w:rsidRPr="65AA8EC2">
        <w:rPr>
          <w:rFonts w:ascii="Aptos" w:eastAsia="Aptos" w:hAnsi="Aptos" w:cs="Aptos"/>
          <w:sz w:val="22"/>
          <w:szCs w:val="22"/>
        </w:rPr>
        <w:t xml:space="preserve"> het duidelijk is voor welk </w:t>
      </w:r>
      <w:r w:rsidR="085B0170" w:rsidRPr="65AA8EC2">
        <w:rPr>
          <w:rFonts w:ascii="Aptos" w:eastAsia="Aptos" w:hAnsi="Aptos" w:cs="Aptos"/>
          <w:sz w:val="22"/>
          <w:szCs w:val="22"/>
        </w:rPr>
        <w:t xml:space="preserve">huis </w:t>
      </w:r>
      <w:r w:rsidR="3AE6FEAD" w:rsidRPr="65AA8EC2">
        <w:rPr>
          <w:rFonts w:ascii="Aptos" w:eastAsia="Aptos" w:hAnsi="Aptos" w:cs="Aptos"/>
          <w:sz w:val="22"/>
          <w:szCs w:val="22"/>
        </w:rPr>
        <w:t xml:space="preserve">en </w:t>
      </w:r>
      <w:r w:rsidR="0590C987" w:rsidRPr="65AA8EC2">
        <w:rPr>
          <w:rFonts w:ascii="Aptos" w:eastAsia="Aptos" w:hAnsi="Aptos" w:cs="Aptos"/>
          <w:sz w:val="22"/>
          <w:szCs w:val="22"/>
        </w:rPr>
        <w:t>welk bedrag de hypotheek aangevraagd moet</w:t>
      </w:r>
      <w:r w:rsidR="4E75FB69" w:rsidRPr="65AA8EC2">
        <w:rPr>
          <w:rFonts w:ascii="Aptos" w:eastAsia="Aptos" w:hAnsi="Aptos" w:cs="Aptos"/>
          <w:sz w:val="22"/>
          <w:szCs w:val="22"/>
        </w:rPr>
        <w:t xml:space="preserve"> </w:t>
      </w:r>
      <w:r w:rsidR="42104828" w:rsidRPr="65AA8EC2">
        <w:rPr>
          <w:rFonts w:ascii="Aptos" w:eastAsia="Aptos" w:hAnsi="Aptos" w:cs="Aptos"/>
          <w:sz w:val="22"/>
          <w:szCs w:val="22"/>
        </w:rPr>
        <w:t xml:space="preserve">worden </w:t>
      </w:r>
      <w:r w:rsidR="4E75FB69" w:rsidRPr="65AA8EC2">
        <w:rPr>
          <w:rFonts w:ascii="Aptos" w:eastAsia="Aptos" w:hAnsi="Aptos" w:cs="Aptos"/>
          <w:sz w:val="22"/>
          <w:szCs w:val="22"/>
        </w:rPr>
        <w:t xml:space="preserve">kan de adviseur beginnen met concrete stappen ondernemen. De adviseur kan nu de juiste hypotheekverstrekker </w:t>
      </w:r>
      <w:r w:rsidR="01B19909" w:rsidRPr="65AA8EC2">
        <w:rPr>
          <w:rFonts w:ascii="Aptos" w:eastAsia="Aptos" w:hAnsi="Aptos" w:cs="Aptos"/>
          <w:sz w:val="22"/>
          <w:szCs w:val="22"/>
        </w:rPr>
        <w:t>met u bespreken</w:t>
      </w:r>
      <w:r w:rsidR="4E75FB69" w:rsidRPr="65AA8EC2">
        <w:rPr>
          <w:rFonts w:ascii="Aptos" w:eastAsia="Aptos" w:hAnsi="Aptos" w:cs="Aptos"/>
          <w:sz w:val="22"/>
          <w:szCs w:val="22"/>
        </w:rPr>
        <w:t xml:space="preserve"> op ba</w:t>
      </w:r>
      <w:r w:rsidR="22A6C9A0" w:rsidRPr="65AA8EC2">
        <w:rPr>
          <w:rFonts w:ascii="Aptos" w:eastAsia="Aptos" w:hAnsi="Aptos" w:cs="Aptos"/>
          <w:sz w:val="22"/>
          <w:szCs w:val="22"/>
        </w:rPr>
        <w:t xml:space="preserve">sis van uw situatie. Ook kan nu bepaald worden </w:t>
      </w:r>
      <w:r w:rsidR="3AEF6F26" w:rsidRPr="65AA8EC2">
        <w:rPr>
          <w:rFonts w:ascii="Aptos" w:eastAsia="Aptos" w:hAnsi="Aptos" w:cs="Aptos"/>
          <w:sz w:val="22"/>
          <w:szCs w:val="22"/>
        </w:rPr>
        <w:t xml:space="preserve">welke leningsvormen en </w:t>
      </w:r>
      <w:r w:rsidR="22A6C9A0" w:rsidRPr="65AA8EC2">
        <w:rPr>
          <w:rFonts w:ascii="Aptos" w:eastAsia="Aptos" w:hAnsi="Aptos" w:cs="Aptos"/>
          <w:sz w:val="22"/>
          <w:szCs w:val="22"/>
        </w:rPr>
        <w:t>hoeveel lening delen tegen welke rente</w:t>
      </w:r>
      <w:r w:rsidR="240D2A8A" w:rsidRPr="65AA8EC2">
        <w:rPr>
          <w:rFonts w:ascii="Aptos" w:eastAsia="Aptos" w:hAnsi="Aptos" w:cs="Aptos"/>
          <w:sz w:val="22"/>
          <w:szCs w:val="22"/>
        </w:rPr>
        <w:t xml:space="preserve"> en maandlasten</w:t>
      </w:r>
      <w:r w:rsidR="7AE766B8" w:rsidRPr="65AA8EC2">
        <w:rPr>
          <w:rFonts w:ascii="Aptos" w:eastAsia="Aptos" w:hAnsi="Aptos" w:cs="Aptos"/>
          <w:sz w:val="22"/>
          <w:szCs w:val="22"/>
        </w:rPr>
        <w:t xml:space="preserve"> er het past </w:t>
      </w:r>
      <w:r w:rsidR="7AE766B8" w:rsidRPr="65AA8EC2">
        <w:rPr>
          <w:rFonts w:ascii="Aptos" w:eastAsia="Aptos" w:hAnsi="Aptos" w:cs="Aptos"/>
          <w:sz w:val="22"/>
          <w:szCs w:val="22"/>
        </w:rPr>
        <w:lastRenderedPageBreak/>
        <w:t>passen bij uw situatie</w:t>
      </w:r>
      <w:r w:rsidR="240D2A8A" w:rsidRPr="65AA8EC2">
        <w:rPr>
          <w:rFonts w:ascii="Aptos" w:eastAsia="Aptos" w:hAnsi="Aptos" w:cs="Aptos"/>
          <w:sz w:val="22"/>
          <w:szCs w:val="22"/>
        </w:rPr>
        <w:t>.</w:t>
      </w:r>
      <w:r w:rsidR="47674CF8" w:rsidRPr="65AA8EC2">
        <w:rPr>
          <w:rFonts w:ascii="Aptos" w:eastAsia="Aptos" w:hAnsi="Aptos" w:cs="Aptos"/>
          <w:sz w:val="22"/>
          <w:szCs w:val="22"/>
        </w:rPr>
        <w:t xml:space="preserve"> </w:t>
      </w:r>
      <w:r w:rsidRPr="65AA8EC2">
        <w:rPr>
          <w:rFonts w:ascii="Aptos" w:eastAsia="Aptos" w:hAnsi="Aptos" w:cs="Aptos"/>
          <w:sz w:val="22"/>
          <w:szCs w:val="22"/>
        </w:rPr>
        <w:t>Tijdens het tweede gesprek wordt de hypotheekaanvraag officieel gestart</w:t>
      </w:r>
      <w:r w:rsidR="0DBD0012" w:rsidRPr="65AA8EC2">
        <w:rPr>
          <w:rFonts w:ascii="Aptos" w:eastAsia="Aptos" w:hAnsi="Aptos" w:cs="Aptos"/>
          <w:sz w:val="22"/>
          <w:szCs w:val="22"/>
        </w:rPr>
        <w:t>.</w:t>
      </w:r>
    </w:p>
    <w:p w14:paraId="25B5184F" w14:textId="227A04F7" w:rsidR="004A7DF5" w:rsidRDefault="004A7DF5" w:rsidP="004A7DF5">
      <w:pPr>
        <w:pStyle w:val="Kop3"/>
        <w:spacing w:before="281" w:after="281"/>
        <w:rPr>
          <w:rFonts w:ascii="Aptos" w:eastAsia="Aptos" w:hAnsi="Aptos" w:cs="Aptos"/>
          <w:sz w:val="22"/>
          <w:szCs w:val="22"/>
        </w:rPr>
      </w:pPr>
      <w:r>
        <w:rPr>
          <w:rFonts w:ascii="Aptos" w:eastAsia="Aptos" w:hAnsi="Aptos" w:cs="Aptos"/>
          <w:b/>
          <w:bCs/>
          <w:sz w:val="22"/>
          <w:szCs w:val="22"/>
        </w:rPr>
        <w:t>4</w:t>
      </w:r>
      <w:r w:rsidRPr="65AA8EC2">
        <w:rPr>
          <w:rFonts w:ascii="Aptos" w:eastAsia="Aptos" w:hAnsi="Aptos" w:cs="Aptos"/>
          <w:b/>
          <w:bCs/>
          <w:sz w:val="22"/>
          <w:szCs w:val="22"/>
        </w:rPr>
        <w:t xml:space="preserve">.  Opdracht tot dienstverlening </w:t>
      </w:r>
      <w:r>
        <w:br/>
      </w:r>
      <w:r w:rsidRPr="65AA8EC2">
        <w:rPr>
          <w:rFonts w:ascii="Aptos" w:eastAsia="Aptos" w:hAnsi="Aptos" w:cs="Aptos"/>
          <w:color w:val="auto"/>
          <w:sz w:val="22"/>
          <w:szCs w:val="22"/>
        </w:rPr>
        <w:t>Na het tweede gesprek</w:t>
      </w:r>
      <w:r>
        <w:rPr>
          <w:rFonts w:ascii="Aptos" w:eastAsia="Aptos" w:hAnsi="Aptos" w:cs="Aptos"/>
          <w:color w:val="auto"/>
          <w:sz w:val="22"/>
          <w:szCs w:val="22"/>
        </w:rPr>
        <w:t>, voordat we de hypotheekaanvraag versturen</w:t>
      </w:r>
      <w:r w:rsidRPr="65AA8EC2">
        <w:rPr>
          <w:rFonts w:ascii="Aptos" w:eastAsia="Aptos" w:hAnsi="Aptos" w:cs="Aptos"/>
          <w:color w:val="auto"/>
          <w:sz w:val="22"/>
          <w:szCs w:val="22"/>
        </w:rPr>
        <w:t xml:space="preserve"> ontvangt u de opdracht tot dienstverlening (OTD), waarin onze afspraken en werkzaamheden staan beschreven. Pas na ondertekening hiervan heeft u financiële verplichtingen bij ons. </w:t>
      </w:r>
      <w:r>
        <w:rPr>
          <w:rFonts w:ascii="Aptos" w:eastAsia="Aptos" w:hAnsi="Aptos" w:cs="Aptos"/>
          <w:color w:val="auto"/>
          <w:sz w:val="22"/>
          <w:szCs w:val="22"/>
        </w:rPr>
        <w:t>Ook werken we ons advies uit in een (concept) adviesrapportage</w:t>
      </w:r>
    </w:p>
    <w:p w14:paraId="7562368B" w14:textId="69647865" w:rsidR="0013696F" w:rsidRDefault="004A7DF5" w:rsidP="26B4ED07">
      <w:pPr>
        <w:pStyle w:val="Kop3"/>
        <w:spacing w:before="281" w:after="281"/>
        <w:rPr>
          <w:rFonts w:ascii="Aptos" w:eastAsia="Aptos" w:hAnsi="Aptos" w:cs="Aptos"/>
          <w:sz w:val="22"/>
          <w:szCs w:val="22"/>
        </w:rPr>
      </w:pPr>
      <w:r>
        <w:rPr>
          <w:rFonts w:ascii="Aptos" w:eastAsia="Aptos" w:hAnsi="Aptos" w:cs="Aptos"/>
          <w:b/>
          <w:bCs/>
          <w:sz w:val="22"/>
          <w:szCs w:val="22"/>
        </w:rPr>
        <w:t>5</w:t>
      </w:r>
      <w:r w:rsidR="58206BF5" w:rsidRPr="26B4ED07">
        <w:rPr>
          <w:rFonts w:ascii="Aptos" w:eastAsia="Aptos" w:hAnsi="Aptos" w:cs="Aptos"/>
          <w:b/>
          <w:bCs/>
          <w:sz w:val="22"/>
          <w:szCs w:val="22"/>
        </w:rPr>
        <w:t>. Renteaanbod aanvragen</w:t>
      </w:r>
      <w:r w:rsidR="000441CB">
        <w:br/>
      </w:r>
      <w:r w:rsidR="27C2EF9A" w:rsidRPr="26B4ED07">
        <w:rPr>
          <w:rFonts w:ascii="Aptos" w:eastAsia="Aptos" w:hAnsi="Aptos" w:cs="Aptos"/>
          <w:color w:val="auto"/>
          <w:sz w:val="22"/>
          <w:szCs w:val="22"/>
        </w:rPr>
        <w:t xml:space="preserve">Na het tweede gesprek en goedkeuring vanuit u </w:t>
      </w:r>
      <w:r w:rsidR="58206BF5" w:rsidRPr="26B4ED07">
        <w:rPr>
          <w:rFonts w:ascii="Aptos" w:eastAsia="Aptos" w:hAnsi="Aptos" w:cs="Aptos"/>
          <w:color w:val="auto"/>
          <w:sz w:val="22"/>
          <w:szCs w:val="22"/>
        </w:rPr>
        <w:t xml:space="preserve">vraagt </w:t>
      </w:r>
      <w:r w:rsidR="7C600531" w:rsidRPr="26B4ED07">
        <w:rPr>
          <w:rFonts w:ascii="Aptos" w:eastAsia="Aptos" w:hAnsi="Aptos" w:cs="Aptos"/>
          <w:color w:val="auto"/>
          <w:sz w:val="22"/>
          <w:szCs w:val="22"/>
        </w:rPr>
        <w:t>de adviseur het</w:t>
      </w:r>
      <w:r w:rsidR="58206BF5" w:rsidRPr="26B4ED07">
        <w:rPr>
          <w:rFonts w:ascii="Aptos" w:eastAsia="Aptos" w:hAnsi="Aptos" w:cs="Aptos"/>
          <w:color w:val="auto"/>
          <w:sz w:val="22"/>
          <w:szCs w:val="22"/>
        </w:rPr>
        <w:t xml:space="preserve"> renteaanbod aan bij de hypotheekverstrekker. Hierin staat</w:t>
      </w:r>
      <w:r w:rsidR="66BAA9D9" w:rsidRPr="26B4ED07">
        <w:rPr>
          <w:rFonts w:ascii="Aptos" w:eastAsia="Aptos" w:hAnsi="Aptos" w:cs="Aptos"/>
          <w:color w:val="auto"/>
          <w:sz w:val="22"/>
          <w:szCs w:val="22"/>
        </w:rPr>
        <w:t xml:space="preserve"> h</w:t>
      </w:r>
      <w:r w:rsidR="58206BF5" w:rsidRPr="26B4ED07">
        <w:rPr>
          <w:rFonts w:ascii="Aptos" w:eastAsia="Aptos" w:hAnsi="Aptos" w:cs="Aptos"/>
          <w:color w:val="auto"/>
          <w:sz w:val="22"/>
          <w:szCs w:val="22"/>
        </w:rPr>
        <w:t>oeveel u kunt lenen</w:t>
      </w:r>
      <w:r w:rsidR="363C44E6" w:rsidRPr="26B4ED07">
        <w:rPr>
          <w:rFonts w:ascii="Aptos" w:eastAsia="Aptos" w:hAnsi="Aptos" w:cs="Aptos"/>
          <w:color w:val="auto"/>
          <w:sz w:val="22"/>
          <w:szCs w:val="22"/>
        </w:rPr>
        <w:t>, w</w:t>
      </w:r>
      <w:r w:rsidR="58206BF5" w:rsidRPr="26B4ED07">
        <w:rPr>
          <w:rFonts w:ascii="Aptos" w:eastAsia="Aptos" w:hAnsi="Aptos" w:cs="Aptos"/>
          <w:color w:val="auto"/>
          <w:sz w:val="22"/>
          <w:szCs w:val="22"/>
        </w:rPr>
        <w:t xml:space="preserve">elke </w:t>
      </w:r>
      <w:r w:rsidR="06CFE70D" w:rsidRPr="26B4ED07">
        <w:rPr>
          <w:rFonts w:ascii="Aptos" w:eastAsia="Aptos" w:hAnsi="Aptos" w:cs="Aptos"/>
          <w:color w:val="auto"/>
          <w:sz w:val="22"/>
          <w:szCs w:val="22"/>
        </w:rPr>
        <w:t>lening delen</w:t>
      </w:r>
      <w:r w:rsidR="58206BF5" w:rsidRPr="26B4ED07">
        <w:rPr>
          <w:rFonts w:ascii="Aptos" w:eastAsia="Aptos" w:hAnsi="Aptos" w:cs="Aptos"/>
          <w:color w:val="auto"/>
          <w:sz w:val="22"/>
          <w:szCs w:val="22"/>
        </w:rPr>
        <w:t xml:space="preserve"> en aflosvormen van toepassing zijn (annuïtair, lineair of aflossingsvrij)</w:t>
      </w:r>
      <w:r w:rsidR="08B9977D" w:rsidRPr="26B4ED07">
        <w:rPr>
          <w:rFonts w:ascii="Aptos" w:eastAsia="Aptos" w:hAnsi="Aptos" w:cs="Aptos"/>
          <w:color w:val="auto"/>
          <w:sz w:val="22"/>
          <w:szCs w:val="22"/>
        </w:rPr>
        <w:t xml:space="preserve"> en d</w:t>
      </w:r>
      <w:r w:rsidR="58206BF5" w:rsidRPr="26B4ED07">
        <w:rPr>
          <w:rFonts w:ascii="Aptos" w:eastAsia="Aptos" w:hAnsi="Aptos" w:cs="Aptos"/>
          <w:color w:val="auto"/>
          <w:sz w:val="22"/>
          <w:szCs w:val="22"/>
        </w:rPr>
        <w:t>e vastgelegde rente voor een bepaalde periode</w:t>
      </w:r>
      <w:r w:rsidR="42D60CAF" w:rsidRPr="26B4ED07">
        <w:rPr>
          <w:rFonts w:ascii="Aptos" w:eastAsia="Aptos" w:hAnsi="Aptos" w:cs="Aptos"/>
          <w:color w:val="auto"/>
          <w:sz w:val="22"/>
          <w:szCs w:val="22"/>
        </w:rPr>
        <w:t>.</w:t>
      </w:r>
    </w:p>
    <w:p w14:paraId="3277EC26" w14:textId="14CE41CC" w:rsidR="58206BF5" w:rsidRDefault="004A7DF5" w:rsidP="65AA8EC2">
      <w:pPr>
        <w:pStyle w:val="Kop3"/>
        <w:spacing w:before="281" w:after="281"/>
        <w:rPr>
          <w:rFonts w:ascii="Aptos" w:eastAsia="Aptos" w:hAnsi="Aptos" w:cs="Aptos"/>
          <w:sz w:val="22"/>
          <w:szCs w:val="22"/>
        </w:rPr>
      </w:pPr>
      <w:r>
        <w:rPr>
          <w:rFonts w:ascii="Aptos" w:eastAsia="Aptos" w:hAnsi="Aptos" w:cs="Aptos"/>
          <w:b/>
          <w:bCs/>
          <w:sz w:val="22"/>
          <w:szCs w:val="22"/>
        </w:rPr>
        <w:t>6</w:t>
      </w:r>
      <w:r w:rsidR="58206BF5" w:rsidRPr="65AA8EC2">
        <w:rPr>
          <w:rFonts w:ascii="Aptos" w:eastAsia="Aptos" w:hAnsi="Aptos" w:cs="Aptos"/>
          <w:b/>
          <w:bCs/>
          <w:sz w:val="22"/>
          <w:szCs w:val="22"/>
        </w:rPr>
        <w:t>. Aanvragen van een levensverzekering (optioneel)</w:t>
      </w:r>
      <w:r w:rsidR="58206BF5">
        <w:br/>
      </w:r>
      <w:r w:rsidR="58206BF5" w:rsidRPr="65AA8EC2">
        <w:rPr>
          <w:rFonts w:ascii="Aptos" w:eastAsia="Aptos" w:hAnsi="Aptos" w:cs="Aptos"/>
          <w:color w:val="auto"/>
          <w:sz w:val="22"/>
          <w:szCs w:val="22"/>
        </w:rPr>
        <w:t>Een levensverzekering is niet verplicht, maar wij adviseren deze vaak wel. Samen met de adviseur bepaalt u of dit voor u nodig is.</w:t>
      </w:r>
    </w:p>
    <w:p w14:paraId="6E16E3E8" w14:textId="3D51F846" w:rsidR="0013696F" w:rsidRDefault="61263230" w:rsidP="26B4ED07">
      <w:pPr>
        <w:pStyle w:val="Kop3"/>
        <w:spacing w:before="281" w:after="281"/>
        <w:rPr>
          <w:rFonts w:ascii="Aptos" w:eastAsia="Aptos" w:hAnsi="Aptos" w:cs="Aptos"/>
          <w:sz w:val="22"/>
          <w:szCs w:val="22"/>
        </w:rPr>
      </w:pPr>
      <w:r w:rsidRPr="65AA8EC2">
        <w:rPr>
          <w:rFonts w:ascii="Aptos" w:eastAsia="Aptos" w:hAnsi="Aptos" w:cs="Aptos"/>
          <w:b/>
          <w:bCs/>
          <w:sz w:val="22"/>
          <w:szCs w:val="22"/>
        </w:rPr>
        <w:t>7</w:t>
      </w:r>
      <w:r w:rsidR="58206BF5" w:rsidRPr="65AA8EC2">
        <w:rPr>
          <w:rFonts w:ascii="Aptos" w:eastAsia="Aptos" w:hAnsi="Aptos" w:cs="Aptos"/>
          <w:b/>
          <w:bCs/>
          <w:sz w:val="22"/>
          <w:szCs w:val="22"/>
        </w:rPr>
        <w:t>. Bankgarantie/waarborgsom en taxatie</w:t>
      </w:r>
      <w:r w:rsidR="000441CB">
        <w:br/>
      </w:r>
      <w:r w:rsidR="58206BF5" w:rsidRPr="65AA8EC2">
        <w:rPr>
          <w:rFonts w:ascii="Aptos" w:eastAsia="Aptos" w:hAnsi="Aptos" w:cs="Aptos"/>
          <w:color w:val="auto"/>
          <w:sz w:val="22"/>
          <w:szCs w:val="22"/>
        </w:rPr>
        <w:t>Wanneer u een huis koopt, moet u 10% van de koopsom als aanbetaling overmaken naar de notaris. Dit kan op twee manieren:</w:t>
      </w:r>
    </w:p>
    <w:p w14:paraId="7E6EFAE5" w14:textId="35E73B83" w:rsidR="0013696F" w:rsidRDefault="58206BF5" w:rsidP="26B4ED07">
      <w:pPr>
        <w:pStyle w:val="Lijstalinea"/>
        <w:numPr>
          <w:ilvl w:val="0"/>
          <w:numId w:val="7"/>
        </w:numPr>
        <w:spacing w:before="240" w:after="240"/>
        <w:rPr>
          <w:rFonts w:ascii="Aptos" w:eastAsia="Aptos" w:hAnsi="Aptos" w:cs="Aptos"/>
          <w:sz w:val="22"/>
          <w:szCs w:val="22"/>
        </w:rPr>
      </w:pPr>
      <w:r w:rsidRPr="26B4ED07">
        <w:rPr>
          <w:rFonts w:ascii="Aptos" w:eastAsia="Aptos" w:hAnsi="Aptos" w:cs="Aptos"/>
          <w:sz w:val="22"/>
          <w:szCs w:val="22"/>
        </w:rPr>
        <w:t>Zelf de waarborgsom overmaken</w:t>
      </w:r>
      <w:r w:rsidR="2CD08387" w:rsidRPr="26B4ED07">
        <w:rPr>
          <w:rFonts w:ascii="Aptos" w:eastAsia="Aptos" w:hAnsi="Aptos" w:cs="Aptos"/>
          <w:sz w:val="22"/>
          <w:szCs w:val="22"/>
        </w:rPr>
        <w:t xml:space="preserve"> aan de notaris</w:t>
      </w:r>
    </w:p>
    <w:p w14:paraId="1CFE73BB" w14:textId="305720A6" w:rsidR="0013696F" w:rsidRDefault="58206BF5" w:rsidP="26B4ED07">
      <w:pPr>
        <w:pStyle w:val="Lijstalinea"/>
        <w:numPr>
          <w:ilvl w:val="0"/>
          <w:numId w:val="7"/>
        </w:numPr>
        <w:spacing w:before="240" w:after="240"/>
        <w:rPr>
          <w:rFonts w:ascii="Aptos" w:eastAsia="Aptos" w:hAnsi="Aptos" w:cs="Aptos"/>
          <w:sz w:val="22"/>
          <w:szCs w:val="22"/>
        </w:rPr>
      </w:pPr>
      <w:r w:rsidRPr="26B4ED07">
        <w:rPr>
          <w:rFonts w:ascii="Aptos" w:eastAsia="Aptos" w:hAnsi="Aptos" w:cs="Aptos"/>
          <w:sz w:val="22"/>
          <w:szCs w:val="22"/>
        </w:rPr>
        <w:t xml:space="preserve">Een bankgarantie aanvragen via </w:t>
      </w:r>
      <w:proofErr w:type="spellStart"/>
      <w:r w:rsidRPr="26B4ED07">
        <w:rPr>
          <w:rFonts w:ascii="Aptos" w:eastAsia="Aptos" w:hAnsi="Aptos" w:cs="Aptos"/>
          <w:sz w:val="22"/>
          <w:szCs w:val="22"/>
        </w:rPr>
        <w:t>HeraLife</w:t>
      </w:r>
      <w:proofErr w:type="spellEnd"/>
      <w:r w:rsidRPr="26B4ED07">
        <w:rPr>
          <w:rFonts w:ascii="Aptos" w:eastAsia="Aptos" w:hAnsi="Aptos" w:cs="Aptos"/>
          <w:sz w:val="22"/>
          <w:szCs w:val="22"/>
        </w:rPr>
        <w:t xml:space="preserve">, waardoor u zelf niets hoeft </w:t>
      </w:r>
      <w:r w:rsidR="71348BB7" w:rsidRPr="26B4ED07">
        <w:rPr>
          <w:rFonts w:ascii="Aptos" w:eastAsia="Aptos" w:hAnsi="Aptos" w:cs="Aptos"/>
          <w:sz w:val="22"/>
          <w:szCs w:val="22"/>
        </w:rPr>
        <w:t>te betalen aan de notaris</w:t>
      </w:r>
    </w:p>
    <w:p w14:paraId="26F708F4" w14:textId="4DB9B816" w:rsidR="0013696F" w:rsidRDefault="58206BF5" w:rsidP="26B4ED07">
      <w:pPr>
        <w:spacing w:before="240" w:after="240"/>
        <w:rPr>
          <w:rFonts w:ascii="Aptos" w:eastAsia="Aptos" w:hAnsi="Aptos" w:cs="Aptos"/>
          <w:sz w:val="22"/>
          <w:szCs w:val="22"/>
        </w:rPr>
      </w:pPr>
      <w:r w:rsidRPr="65AA8EC2">
        <w:rPr>
          <w:rFonts w:ascii="Aptos" w:eastAsia="Aptos" w:hAnsi="Aptos" w:cs="Aptos"/>
          <w:sz w:val="22"/>
          <w:szCs w:val="22"/>
        </w:rPr>
        <w:t xml:space="preserve">Daarnaast moet er een taxatierapport worden opgesteld. </w:t>
      </w:r>
      <w:r w:rsidR="36980A7F" w:rsidRPr="65AA8EC2">
        <w:rPr>
          <w:rFonts w:ascii="Aptos" w:eastAsia="Aptos" w:hAnsi="Aptos" w:cs="Aptos"/>
          <w:sz w:val="22"/>
          <w:szCs w:val="22"/>
        </w:rPr>
        <w:t>De bank wil de taxatiewaarde weten,</w:t>
      </w:r>
      <w:r w:rsidRPr="65AA8EC2">
        <w:rPr>
          <w:rFonts w:ascii="Aptos" w:eastAsia="Aptos" w:hAnsi="Aptos" w:cs="Aptos"/>
          <w:sz w:val="22"/>
          <w:szCs w:val="22"/>
        </w:rPr>
        <w:t xml:space="preserve"> omdat een hypotheek maximaal 100% van de taxatiewaarde mag bedragen.</w:t>
      </w:r>
    </w:p>
    <w:p w14:paraId="7381F4D7" w14:textId="2F3A99BD" w:rsidR="0013696F" w:rsidRDefault="58206BF5" w:rsidP="65AA8EC2">
      <w:pPr>
        <w:pStyle w:val="Kop3"/>
        <w:spacing w:before="281" w:after="281"/>
        <w:rPr>
          <w:rFonts w:ascii="Aptos" w:eastAsia="Aptos" w:hAnsi="Aptos" w:cs="Aptos"/>
          <w:color w:val="auto"/>
          <w:sz w:val="22"/>
          <w:szCs w:val="22"/>
        </w:rPr>
      </w:pPr>
      <w:r w:rsidRPr="65AA8EC2">
        <w:rPr>
          <w:rFonts w:ascii="Aptos" w:eastAsia="Aptos" w:hAnsi="Aptos" w:cs="Aptos"/>
          <w:b/>
          <w:bCs/>
          <w:sz w:val="22"/>
          <w:szCs w:val="22"/>
        </w:rPr>
        <w:t>8. Uitbrengen renteaanbod</w:t>
      </w:r>
      <w:r w:rsidR="000441CB">
        <w:br/>
      </w:r>
      <w:r w:rsidRPr="65AA8EC2">
        <w:rPr>
          <w:rFonts w:ascii="Aptos" w:eastAsia="Aptos" w:hAnsi="Aptos" w:cs="Aptos"/>
          <w:color w:val="auto"/>
          <w:sz w:val="22"/>
          <w:szCs w:val="22"/>
        </w:rPr>
        <w:t xml:space="preserve">De hypotheekverstrekker stuurt ons het renteaanbod, </w:t>
      </w:r>
      <w:r w:rsidR="3C55C8F7" w:rsidRPr="65AA8EC2">
        <w:rPr>
          <w:rFonts w:ascii="Aptos" w:eastAsia="Aptos" w:hAnsi="Aptos" w:cs="Aptos"/>
          <w:color w:val="auto"/>
          <w:sz w:val="22"/>
          <w:szCs w:val="22"/>
        </w:rPr>
        <w:t xml:space="preserve">dit is vaak enkele </w:t>
      </w:r>
      <w:r w:rsidRPr="65AA8EC2">
        <w:rPr>
          <w:rFonts w:ascii="Aptos" w:eastAsia="Aptos" w:hAnsi="Aptos" w:cs="Aptos"/>
          <w:color w:val="auto"/>
          <w:sz w:val="22"/>
          <w:szCs w:val="22"/>
        </w:rPr>
        <w:t>werkdagen</w:t>
      </w:r>
      <w:r w:rsidR="7CD681E0" w:rsidRPr="65AA8EC2">
        <w:rPr>
          <w:rFonts w:ascii="Aptos" w:eastAsia="Aptos" w:hAnsi="Aptos" w:cs="Aptos"/>
          <w:color w:val="auto"/>
          <w:sz w:val="22"/>
          <w:szCs w:val="22"/>
        </w:rPr>
        <w:t xml:space="preserve"> na het aanvragen</w:t>
      </w:r>
      <w:r w:rsidRPr="65AA8EC2">
        <w:rPr>
          <w:rFonts w:ascii="Aptos" w:eastAsia="Aptos" w:hAnsi="Aptos" w:cs="Aptos"/>
          <w:color w:val="auto"/>
          <w:sz w:val="22"/>
          <w:szCs w:val="22"/>
        </w:rPr>
        <w:t>. Dit sturen wij naar u door, zodat u het kunt ondertekenen. Let op: dit is nog geen definitieve hypotheekofferte. Het renteaanbod heeft een bepaalde geldigheidsduur, waarin de hypotheek moet worden aangevraagd.</w:t>
      </w:r>
      <w:r w:rsidR="004A7DF5">
        <w:rPr>
          <w:rFonts w:ascii="Aptos" w:eastAsia="Aptos" w:hAnsi="Aptos" w:cs="Aptos"/>
          <w:color w:val="auto"/>
          <w:sz w:val="22"/>
          <w:szCs w:val="22"/>
        </w:rPr>
        <w:t xml:space="preserve"> </w:t>
      </w:r>
    </w:p>
    <w:p w14:paraId="3581334D" w14:textId="48610C39" w:rsidR="0013696F" w:rsidRDefault="58206BF5" w:rsidP="26B4ED07">
      <w:pPr>
        <w:pStyle w:val="Kop3"/>
        <w:spacing w:before="281" w:after="281"/>
        <w:rPr>
          <w:rFonts w:ascii="Aptos" w:eastAsia="Aptos" w:hAnsi="Aptos" w:cs="Aptos"/>
          <w:color w:val="auto"/>
          <w:sz w:val="22"/>
          <w:szCs w:val="22"/>
        </w:rPr>
      </w:pPr>
      <w:r w:rsidRPr="26B4ED07">
        <w:rPr>
          <w:rFonts w:ascii="Aptos" w:eastAsia="Aptos" w:hAnsi="Aptos" w:cs="Aptos"/>
          <w:b/>
          <w:bCs/>
          <w:color w:val="auto"/>
          <w:sz w:val="22"/>
          <w:szCs w:val="22"/>
        </w:rPr>
        <w:t>9. Aanleveren ontbrekende documenten</w:t>
      </w:r>
      <w:r w:rsidR="000441CB">
        <w:br/>
      </w:r>
      <w:r w:rsidRPr="26B4ED07">
        <w:rPr>
          <w:rFonts w:ascii="Aptos" w:eastAsia="Aptos" w:hAnsi="Aptos" w:cs="Aptos"/>
          <w:color w:val="auto"/>
          <w:sz w:val="22"/>
          <w:szCs w:val="22"/>
        </w:rPr>
        <w:t>Voor de definitieve aanvraag zijn nog enkele documenten nodig, zoals:</w:t>
      </w:r>
    </w:p>
    <w:p w14:paraId="430F59C1" w14:textId="76F3C219" w:rsidR="0013696F" w:rsidRDefault="58206BF5" w:rsidP="26B4ED07">
      <w:pPr>
        <w:pStyle w:val="Lijstalinea"/>
        <w:numPr>
          <w:ilvl w:val="0"/>
          <w:numId w:val="2"/>
        </w:numPr>
        <w:spacing w:before="240" w:after="240"/>
        <w:rPr>
          <w:rFonts w:ascii="Aptos" w:eastAsia="Aptos" w:hAnsi="Aptos" w:cs="Aptos"/>
          <w:sz w:val="22"/>
          <w:szCs w:val="22"/>
        </w:rPr>
      </w:pPr>
      <w:r w:rsidRPr="26B4ED07">
        <w:rPr>
          <w:rFonts w:ascii="Aptos" w:eastAsia="Aptos" w:hAnsi="Aptos" w:cs="Aptos"/>
          <w:sz w:val="22"/>
          <w:szCs w:val="22"/>
        </w:rPr>
        <w:t>Een kopie van uw identiteitsbewijs</w:t>
      </w:r>
    </w:p>
    <w:p w14:paraId="2686FEDB" w14:textId="3C2B50A5" w:rsidR="0013696F" w:rsidRDefault="58206BF5" w:rsidP="26B4ED07">
      <w:pPr>
        <w:pStyle w:val="Lijstalinea"/>
        <w:numPr>
          <w:ilvl w:val="0"/>
          <w:numId w:val="2"/>
        </w:numPr>
        <w:spacing w:before="240" w:after="240"/>
        <w:rPr>
          <w:rFonts w:ascii="Aptos" w:eastAsia="Aptos" w:hAnsi="Aptos" w:cs="Aptos"/>
          <w:sz w:val="22"/>
          <w:szCs w:val="22"/>
        </w:rPr>
      </w:pPr>
      <w:r w:rsidRPr="26B4ED07">
        <w:rPr>
          <w:rFonts w:ascii="Aptos" w:eastAsia="Aptos" w:hAnsi="Aptos" w:cs="Aptos"/>
          <w:sz w:val="22"/>
          <w:szCs w:val="22"/>
        </w:rPr>
        <w:t>Recente salarisstrook</w:t>
      </w:r>
    </w:p>
    <w:p w14:paraId="37187C6E" w14:textId="1CA23685" w:rsidR="0013696F" w:rsidRDefault="58206BF5" w:rsidP="26B4ED07">
      <w:pPr>
        <w:pStyle w:val="Lijstalinea"/>
        <w:numPr>
          <w:ilvl w:val="0"/>
          <w:numId w:val="2"/>
        </w:numPr>
        <w:spacing w:before="240" w:after="240"/>
        <w:rPr>
          <w:rFonts w:ascii="Aptos" w:eastAsia="Aptos" w:hAnsi="Aptos" w:cs="Aptos"/>
          <w:sz w:val="22"/>
          <w:szCs w:val="22"/>
        </w:rPr>
      </w:pPr>
      <w:r w:rsidRPr="26B4ED07">
        <w:rPr>
          <w:rFonts w:ascii="Aptos" w:eastAsia="Aptos" w:hAnsi="Aptos" w:cs="Aptos"/>
          <w:sz w:val="22"/>
          <w:szCs w:val="22"/>
        </w:rPr>
        <w:t>Werkgeversverklaring conform NHG-model</w:t>
      </w:r>
    </w:p>
    <w:p w14:paraId="20CF69E5" w14:textId="692114E7" w:rsidR="0013696F" w:rsidRDefault="58206BF5" w:rsidP="26B4ED07">
      <w:pPr>
        <w:pStyle w:val="Lijstalinea"/>
        <w:numPr>
          <w:ilvl w:val="0"/>
          <w:numId w:val="2"/>
        </w:numPr>
        <w:spacing w:before="240" w:after="240"/>
        <w:rPr>
          <w:rFonts w:ascii="Aptos" w:eastAsia="Aptos" w:hAnsi="Aptos" w:cs="Aptos"/>
          <w:sz w:val="22"/>
          <w:szCs w:val="22"/>
        </w:rPr>
      </w:pPr>
      <w:r w:rsidRPr="26B4ED07">
        <w:rPr>
          <w:rFonts w:ascii="Aptos" w:eastAsia="Aptos" w:hAnsi="Aptos" w:cs="Aptos"/>
          <w:sz w:val="22"/>
          <w:szCs w:val="22"/>
        </w:rPr>
        <w:t>Bewijs van eigen middelen</w:t>
      </w:r>
    </w:p>
    <w:p w14:paraId="7F1AEB57" w14:textId="6D9BC55D" w:rsidR="0013696F" w:rsidRDefault="58206BF5" w:rsidP="26B4ED07">
      <w:pPr>
        <w:pStyle w:val="Lijstalinea"/>
        <w:numPr>
          <w:ilvl w:val="0"/>
          <w:numId w:val="2"/>
        </w:numPr>
        <w:spacing w:before="240" w:after="240"/>
        <w:rPr>
          <w:rFonts w:ascii="Aptos" w:eastAsia="Aptos" w:hAnsi="Aptos" w:cs="Aptos"/>
          <w:sz w:val="22"/>
          <w:szCs w:val="22"/>
        </w:rPr>
      </w:pPr>
      <w:r w:rsidRPr="26B4ED07">
        <w:rPr>
          <w:rFonts w:ascii="Aptos" w:eastAsia="Aptos" w:hAnsi="Aptos" w:cs="Aptos"/>
          <w:sz w:val="22"/>
          <w:szCs w:val="22"/>
        </w:rPr>
        <w:t>Koopakte van de woning</w:t>
      </w:r>
    </w:p>
    <w:p w14:paraId="2B84AA19" w14:textId="7A15A42C" w:rsidR="0013696F" w:rsidRDefault="58206BF5" w:rsidP="26B4ED07">
      <w:pPr>
        <w:pStyle w:val="Lijstalinea"/>
        <w:numPr>
          <w:ilvl w:val="0"/>
          <w:numId w:val="2"/>
        </w:numPr>
        <w:spacing w:before="240" w:after="240"/>
        <w:rPr>
          <w:rFonts w:ascii="Aptos" w:eastAsia="Aptos" w:hAnsi="Aptos" w:cs="Aptos"/>
          <w:sz w:val="22"/>
          <w:szCs w:val="22"/>
        </w:rPr>
      </w:pPr>
      <w:r w:rsidRPr="26B4ED07">
        <w:rPr>
          <w:rFonts w:ascii="Aptos" w:eastAsia="Aptos" w:hAnsi="Aptos" w:cs="Aptos"/>
          <w:sz w:val="22"/>
          <w:szCs w:val="22"/>
        </w:rPr>
        <w:t>Taxatierapport van de woning</w:t>
      </w:r>
    </w:p>
    <w:p w14:paraId="5A049778" w14:textId="7F6E9BE8" w:rsidR="0013696F" w:rsidRDefault="58206BF5" w:rsidP="26B4ED07">
      <w:pPr>
        <w:pStyle w:val="Kop3"/>
        <w:spacing w:before="281" w:after="281"/>
        <w:rPr>
          <w:rFonts w:ascii="Aptos" w:eastAsia="Aptos" w:hAnsi="Aptos" w:cs="Aptos"/>
          <w:sz w:val="22"/>
          <w:szCs w:val="22"/>
        </w:rPr>
      </w:pPr>
      <w:r w:rsidRPr="65AA8EC2">
        <w:rPr>
          <w:rFonts w:ascii="Aptos" w:eastAsia="Aptos" w:hAnsi="Aptos" w:cs="Aptos"/>
          <w:b/>
          <w:bCs/>
          <w:sz w:val="22"/>
          <w:szCs w:val="22"/>
        </w:rPr>
        <w:lastRenderedPageBreak/>
        <w:t>10. Beoordeling en ondertekening hypotheekofferte</w:t>
      </w:r>
      <w:r w:rsidR="000441CB">
        <w:br/>
      </w:r>
      <w:r w:rsidRPr="65AA8EC2">
        <w:rPr>
          <w:rFonts w:ascii="Aptos" w:eastAsia="Aptos" w:hAnsi="Aptos" w:cs="Aptos"/>
          <w:color w:val="auto"/>
          <w:sz w:val="22"/>
          <w:szCs w:val="22"/>
        </w:rPr>
        <w:t>De hypotheekverstrekker beoordeelt alle ingediende stukken en beslist of de hypotheek</w:t>
      </w:r>
      <w:r w:rsidR="251906C4" w:rsidRPr="65AA8EC2">
        <w:rPr>
          <w:rFonts w:ascii="Aptos" w:eastAsia="Aptos" w:hAnsi="Aptos" w:cs="Aptos"/>
          <w:color w:val="auto"/>
          <w:sz w:val="22"/>
          <w:szCs w:val="22"/>
        </w:rPr>
        <w:t>aanvraag</w:t>
      </w:r>
      <w:r w:rsidRPr="65AA8EC2">
        <w:rPr>
          <w:rFonts w:ascii="Aptos" w:eastAsia="Aptos" w:hAnsi="Aptos" w:cs="Aptos"/>
          <w:color w:val="auto"/>
          <w:sz w:val="22"/>
          <w:szCs w:val="22"/>
        </w:rPr>
        <w:t xml:space="preserve"> wordt goedgekeurd. Zodra dit gebeurt, ontvangt u de hypotheekofferte. Na ondertekening hiervan is uw hypotheek officieel rond.</w:t>
      </w:r>
      <w:r w:rsidR="004A7DF5" w:rsidRPr="004A7DF5">
        <w:rPr>
          <w:rFonts w:ascii="Aptos" w:eastAsia="Aptos" w:hAnsi="Aptos" w:cs="Aptos"/>
          <w:color w:val="auto"/>
          <w:sz w:val="22"/>
          <w:szCs w:val="22"/>
        </w:rPr>
        <w:t xml:space="preserve"> </w:t>
      </w:r>
      <w:r w:rsidR="004A7DF5">
        <w:rPr>
          <w:rFonts w:ascii="Aptos" w:eastAsia="Aptos" w:hAnsi="Aptos" w:cs="Aptos"/>
          <w:color w:val="auto"/>
          <w:sz w:val="22"/>
          <w:szCs w:val="22"/>
        </w:rPr>
        <w:t>In dit stadium lopen we ook de adviesrapportage door met u</w:t>
      </w:r>
      <w:r w:rsidR="004A7DF5">
        <w:rPr>
          <w:rFonts w:ascii="Aptos" w:eastAsia="Aptos" w:hAnsi="Aptos" w:cs="Aptos"/>
          <w:color w:val="auto"/>
          <w:sz w:val="22"/>
          <w:szCs w:val="22"/>
        </w:rPr>
        <w:t xml:space="preserve">. </w:t>
      </w:r>
    </w:p>
    <w:p w14:paraId="3B071A97" w14:textId="77DF5188" w:rsidR="0013696F" w:rsidRDefault="58206BF5" w:rsidP="26B4ED07">
      <w:pPr>
        <w:pStyle w:val="Kop3"/>
        <w:spacing w:before="281" w:after="281"/>
        <w:rPr>
          <w:rFonts w:ascii="Aptos" w:eastAsia="Aptos" w:hAnsi="Aptos" w:cs="Aptos"/>
          <w:sz w:val="22"/>
          <w:szCs w:val="22"/>
        </w:rPr>
      </w:pPr>
      <w:r w:rsidRPr="26B4ED07">
        <w:rPr>
          <w:rFonts w:ascii="Aptos" w:eastAsia="Aptos" w:hAnsi="Aptos" w:cs="Aptos"/>
          <w:b/>
          <w:bCs/>
          <w:sz w:val="22"/>
          <w:szCs w:val="22"/>
        </w:rPr>
        <w:t>11. Hypotheek akkoord: dossier naar de notaris</w:t>
      </w:r>
      <w:r w:rsidR="000441CB">
        <w:br/>
      </w:r>
      <w:r w:rsidRPr="26B4ED07">
        <w:rPr>
          <w:rFonts w:ascii="Aptos" w:eastAsia="Aptos" w:hAnsi="Aptos" w:cs="Aptos"/>
          <w:color w:val="auto"/>
          <w:sz w:val="22"/>
          <w:szCs w:val="22"/>
        </w:rPr>
        <w:t>Alle documenten worden nu doorgestuurd naar de notaris. De notaris zorgt ervoor dat de woning op de afgesproken datum passeert en stelt de hypotheekakte op.</w:t>
      </w:r>
    </w:p>
    <w:p w14:paraId="542CD442" w14:textId="611B5A01" w:rsidR="0013696F" w:rsidRDefault="58206BF5" w:rsidP="26B4ED07">
      <w:pPr>
        <w:pStyle w:val="Kop3"/>
        <w:spacing w:before="281" w:after="281"/>
        <w:rPr>
          <w:rFonts w:ascii="Aptos" w:eastAsia="Aptos" w:hAnsi="Aptos" w:cs="Aptos"/>
          <w:sz w:val="22"/>
          <w:szCs w:val="22"/>
        </w:rPr>
      </w:pPr>
      <w:r w:rsidRPr="26B4ED07">
        <w:rPr>
          <w:rFonts w:ascii="Aptos" w:eastAsia="Aptos" w:hAnsi="Aptos" w:cs="Aptos"/>
          <w:b/>
          <w:bCs/>
          <w:sz w:val="22"/>
          <w:szCs w:val="22"/>
        </w:rPr>
        <w:t>12. Verzekeringen regelen</w:t>
      </w:r>
      <w:r w:rsidR="000441CB">
        <w:br/>
      </w:r>
      <w:r w:rsidRPr="26B4ED07">
        <w:rPr>
          <w:rFonts w:ascii="Aptos" w:eastAsia="Aptos" w:hAnsi="Aptos" w:cs="Aptos"/>
          <w:color w:val="auto"/>
          <w:sz w:val="22"/>
          <w:szCs w:val="22"/>
        </w:rPr>
        <w:t>Na het afronden van de hypotheek is het tijd om de benodigde verzekeringen te regelen. Een opstalverzekering is verplicht. Daarnaast kunt u optioneel een inboedelverzekering en een arbeidsongeschiktheidsverzekering afsluiten.</w:t>
      </w:r>
    </w:p>
    <w:p w14:paraId="03DF2CA3" w14:textId="2BA55F7B" w:rsidR="0013696F" w:rsidRDefault="58206BF5" w:rsidP="26B4ED07">
      <w:pPr>
        <w:spacing w:before="240" w:after="240"/>
        <w:rPr>
          <w:rFonts w:ascii="Aptos" w:eastAsia="Aptos" w:hAnsi="Aptos" w:cs="Aptos"/>
          <w:sz w:val="22"/>
          <w:szCs w:val="22"/>
        </w:rPr>
      </w:pPr>
      <w:r w:rsidRPr="26B4ED07">
        <w:rPr>
          <w:rFonts w:ascii="Aptos" w:eastAsia="Aptos" w:hAnsi="Aptos" w:cs="Aptos"/>
          <w:sz w:val="22"/>
          <w:szCs w:val="22"/>
        </w:rPr>
        <w:t>Met dit stappenplan heeft u een helder overzicht van het hypotheekproces. Heeft u vragen? Neem gerust contact met ons op!</w:t>
      </w:r>
    </w:p>
    <w:p w14:paraId="7B5CAEB5" w14:textId="56F04D9E" w:rsidR="0013696F" w:rsidRDefault="0013696F" w:rsidP="26B4ED07">
      <w:pPr>
        <w:rPr>
          <w:sz w:val="22"/>
          <w:szCs w:val="22"/>
        </w:rPr>
      </w:pPr>
    </w:p>
    <w:sectPr w:rsidR="00136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15865"/>
    <w:multiLevelType w:val="hybridMultilevel"/>
    <w:tmpl w:val="9E78E20E"/>
    <w:lvl w:ilvl="0" w:tplc="C9AA21BA">
      <w:start w:val="1"/>
      <w:numFmt w:val="bullet"/>
      <w:lvlText w:val=""/>
      <w:lvlJc w:val="left"/>
      <w:pPr>
        <w:ind w:left="720" w:hanging="360"/>
      </w:pPr>
      <w:rPr>
        <w:rFonts w:ascii="Symbol" w:hAnsi="Symbol" w:hint="default"/>
      </w:rPr>
    </w:lvl>
    <w:lvl w:ilvl="1" w:tplc="36FA7538">
      <w:start w:val="1"/>
      <w:numFmt w:val="bullet"/>
      <w:lvlText w:val="o"/>
      <w:lvlJc w:val="left"/>
      <w:pPr>
        <w:ind w:left="1440" w:hanging="360"/>
      </w:pPr>
      <w:rPr>
        <w:rFonts w:ascii="Courier New" w:hAnsi="Courier New" w:hint="default"/>
      </w:rPr>
    </w:lvl>
    <w:lvl w:ilvl="2" w:tplc="6EC4ADD0">
      <w:start w:val="1"/>
      <w:numFmt w:val="bullet"/>
      <w:lvlText w:val=""/>
      <w:lvlJc w:val="left"/>
      <w:pPr>
        <w:ind w:left="2160" w:hanging="360"/>
      </w:pPr>
      <w:rPr>
        <w:rFonts w:ascii="Wingdings" w:hAnsi="Wingdings" w:hint="default"/>
      </w:rPr>
    </w:lvl>
    <w:lvl w:ilvl="3" w:tplc="853015C0">
      <w:start w:val="1"/>
      <w:numFmt w:val="bullet"/>
      <w:lvlText w:val=""/>
      <w:lvlJc w:val="left"/>
      <w:pPr>
        <w:ind w:left="2880" w:hanging="360"/>
      </w:pPr>
      <w:rPr>
        <w:rFonts w:ascii="Symbol" w:hAnsi="Symbol" w:hint="default"/>
      </w:rPr>
    </w:lvl>
    <w:lvl w:ilvl="4" w:tplc="DFB81950">
      <w:start w:val="1"/>
      <w:numFmt w:val="bullet"/>
      <w:lvlText w:val="o"/>
      <w:lvlJc w:val="left"/>
      <w:pPr>
        <w:ind w:left="3600" w:hanging="360"/>
      </w:pPr>
      <w:rPr>
        <w:rFonts w:ascii="Courier New" w:hAnsi="Courier New" w:hint="default"/>
      </w:rPr>
    </w:lvl>
    <w:lvl w:ilvl="5" w:tplc="6AF48606">
      <w:start w:val="1"/>
      <w:numFmt w:val="bullet"/>
      <w:lvlText w:val=""/>
      <w:lvlJc w:val="left"/>
      <w:pPr>
        <w:ind w:left="4320" w:hanging="360"/>
      </w:pPr>
      <w:rPr>
        <w:rFonts w:ascii="Wingdings" w:hAnsi="Wingdings" w:hint="default"/>
      </w:rPr>
    </w:lvl>
    <w:lvl w:ilvl="6" w:tplc="33EC7360">
      <w:start w:val="1"/>
      <w:numFmt w:val="bullet"/>
      <w:lvlText w:val=""/>
      <w:lvlJc w:val="left"/>
      <w:pPr>
        <w:ind w:left="5040" w:hanging="360"/>
      </w:pPr>
      <w:rPr>
        <w:rFonts w:ascii="Symbol" w:hAnsi="Symbol" w:hint="default"/>
      </w:rPr>
    </w:lvl>
    <w:lvl w:ilvl="7" w:tplc="83725470">
      <w:start w:val="1"/>
      <w:numFmt w:val="bullet"/>
      <w:lvlText w:val="o"/>
      <w:lvlJc w:val="left"/>
      <w:pPr>
        <w:ind w:left="5760" w:hanging="360"/>
      </w:pPr>
      <w:rPr>
        <w:rFonts w:ascii="Courier New" w:hAnsi="Courier New" w:hint="default"/>
      </w:rPr>
    </w:lvl>
    <w:lvl w:ilvl="8" w:tplc="AB8CB814">
      <w:start w:val="1"/>
      <w:numFmt w:val="bullet"/>
      <w:lvlText w:val=""/>
      <w:lvlJc w:val="left"/>
      <w:pPr>
        <w:ind w:left="6480" w:hanging="360"/>
      </w:pPr>
      <w:rPr>
        <w:rFonts w:ascii="Wingdings" w:hAnsi="Wingdings" w:hint="default"/>
      </w:rPr>
    </w:lvl>
  </w:abstractNum>
  <w:abstractNum w:abstractNumId="1" w15:restartNumberingAfterBreak="0">
    <w:nsid w:val="1325E7F5"/>
    <w:multiLevelType w:val="hybridMultilevel"/>
    <w:tmpl w:val="56346488"/>
    <w:lvl w:ilvl="0" w:tplc="392E0FB8">
      <w:start w:val="1"/>
      <w:numFmt w:val="bullet"/>
      <w:lvlText w:val=""/>
      <w:lvlJc w:val="left"/>
      <w:pPr>
        <w:ind w:left="720" w:hanging="360"/>
      </w:pPr>
      <w:rPr>
        <w:rFonts w:ascii="Symbol" w:hAnsi="Symbol" w:hint="default"/>
      </w:rPr>
    </w:lvl>
    <w:lvl w:ilvl="1" w:tplc="7B9A2C00">
      <w:start w:val="1"/>
      <w:numFmt w:val="bullet"/>
      <w:lvlText w:val="o"/>
      <w:lvlJc w:val="left"/>
      <w:pPr>
        <w:ind w:left="1440" w:hanging="360"/>
      </w:pPr>
      <w:rPr>
        <w:rFonts w:ascii="Courier New" w:hAnsi="Courier New" w:hint="default"/>
      </w:rPr>
    </w:lvl>
    <w:lvl w:ilvl="2" w:tplc="49A24FF8">
      <w:start w:val="1"/>
      <w:numFmt w:val="bullet"/>
      <w:lvlText w:val=""/>
      <w:lvlJc w:val="left"/>
      <w:pPr>
        <w:ind w:left="2160" w:hanging="360"/>
      </w:pPr>
      <w:rPr>
        <w:rFonts w:ascii="Wingdings" w:hAnsi="Wingdings" w:hint="default"/>
      </w:rPr>
    </w:lvl>
    <w:lvl w:ilvl="3" w:tplc="6C2E7918">
      <w:start w:val="1"/>
      <w:numFmt w:val="bullet"/>
      <w:lvlText w:val=""/>
      <w:lvlJc w:val="left"/>
      <w:pPr>
        <w:ind w:left="2880" w:hanging="360"/>
      </w:pPr>
      <w:rPr>
        <w:rFonts w:ascii="Symbol" w:hAnsi="Symbol" w:hint="default"/>
      </w:rPr>
    </w:lvl>
    <w:lvl w:ilvl="4" w:tplc="EA8EEED8">
      <w:start w:val="1"/>
      <w:numFmt w:val="bullet"/>
      <w:lvlText w:val="o"/>
      <w:lvlJc w:val="left"/>
      <w:pPr>
        <w:ind w:left="3600" w:hanging="360"/>
      </w:pPr>
      <w:rPr>
        <w:rFonts w:ascii="Courier New" w:hAnsi="Courier New" w:hint="default"/>
      </w:rPr>
    </w:lvl>
    <w:lvl w:ilvl="5" w:tplc="61103F0C">
      <w:start w:val="1"/>
      <w:numFmt w:val="bullet"/>
      <w:lvlText w:val=""/>
      <w:lvlJc w:val="left"/>
      <w:pPr>
        <w:ind w:left="4320" w:hanging="360"/>
      </w:pPr>
      <w:rPr>
        <w:rFonts w:ascii="Wingdings" w:hAnsi="Wingdings" w:hint="default"/>
      </w:rPr>
    </w:lvl>
    <w:lvl w:ilvl="6" w:tplc="247ACC9A">
      <w:start w:val="1"/>
      <w:numFmt w:val="bullet"/>
      <w:lvlText w:val=""/>
      <w:lvlJc w:val="left"/>
      <w:pPr>
        <w:ind w:left="5040" w:hanging="360"/>
      </w:pPr>
      <w:rPr>
        <w:rFonts w:ascii="Symbol" w:hAnsi="Symbol" w:hint="default"/>
      </w:rPr>
    </w:lvl>
    <w:lvl w:ilvl="7" w:tplc="DD024E36">
      <w:start w:val="1"/>
      <w:numFmt w:val="bullet"/>
      <w:lvlText w:val="o"/>
      <w:lvlJc w:val="left"/>
      <w:pPr>
        <w:ind w:left="5760" w:hanging="360"/>
      </w:pPr>
      <w:rPr>
        <w:rFonts w:ascii="Courier New" w:hAnsi="Courier New" w:hint="default"/>
      </w:rPr>
    </w:lvl>
    <w:lvl w:ilvl="8" w:tplc="E2F0983A">
      <w:start w:val="1"/>
      <w:numFmt w:val="bullet"/>
      <w:lvlText w:val=""/>
      <w:lvlJc w:val="left"/>
      <w:pPr>
        <w:ind w:left="6480" w:hanging="360"/>
      </w:pPr>
      <w:rPr>
        <w:rFonts w:ascii="Wingdings" w:hAnsi="Wingdings" w:hint="default"/>
      </w:rPr>
    </w:lvl>
  </w:abstractNum>
  <w:abstractNum w:abstractNumId="2" w15:restartNumberingAfterBreak="0">
    <w:nsid w:val="2194006F"/>
    <w:multiLevelType w:val="hybridMultilevel"/>
    <w:tmpl w:val="0E4E0518"/>
    <w:lvl w:ilvl="0" w:tplc="E9FA9840">
      <w:start w:val="1"/>
      <w:numFmt w:val="bullet"/>
      <w:lvlText w:val=""/>
      <w:lvlJc w:val="left"/>
      <w:pPr>
        <w:ind w:left="720" w:hanging="360"/>
      </w:pPr>
      <w:rPr>
        <w:rFonts w:ascii="Symbol" w:hAnsi="Symbol" w:hint="default"/>
      </w:rPr>
    </w:lvl>
    <w:lvl w:ilvl="1" w:tplc="6F768712">
      <w:start w:val="1"/>
      <w:numFmt w:val="bullet"/>
      <w:lvlText w:val="o"/>
      <w:lvlJc w:val="left"/>
      <w:pPr>
        <w:ind w:left="1440" w:hanging="360"/>
      </w:pPr>
      <w:rPr>
        <w:rFonts w:ascii="Courier New" w:hAnsi="Courier New" w:hint="default"/>
      </w:rPr>
    </w:lvl>
    <w:lvl w:ilvl="2" w:tplc="492EBB80">
      <w:start w:val="1"/>
      <w:numFmt w:val="bullet"/>
      <w:lvlText w:val=""/>
      <w:lvlJc w:val="left"/>
      <w:pPr>
        <w:ind w:left="2160" w:hanging="360"/>
      </w:pPr>
      <w:rPr>
        <w:rFonts w:ascii="Wingdings" w:hAnsi="Wingdings" w:hint="default"/>
      </w:rPr>
    </w:lvl>
    <w:lvl w:ilvl="3" w:tplc="CBD40EF4">
      <w:start w:val="1"/>
      <w:numFmt w:val="bullet"/>
      <w:lvlText w:val=""/>
      <w:lvlJc w:val="left"/>
      <w:pPr>
        <w:ind w:left="2880" w:hanging="360"/>
      </w:pPr>
      <w:rPr>
        <w:rFonts w:ascii="Symbol" w:hAnsi="Symbol" w:hint="default"/>
      </w:rPr>
    </w:lvl>
    <w:lvl w:ilvl="4" w:tplc="0BBA55B4">
      <w:start w:val="1"/>
      <w:numFmt w:val="bullet"/>
      <w:lvlText w:val="o"/>
      <w:lvlJc w:val="left"/>
      <w:pPr>
        <w:ind w:left="3600" w:hanging="360"/>
      </w:pPr>
      <w:rPr>
        <w:rFonts w:ascii="Courier New" w:hAnsi="Courier New" w:hint="default"/>
      </w:rPr>
    </w:lvl>
    <w:lvl w:ilvl="5" w:tplc="5E488A34">
      <w:start w:val="1"/>
      <w:numFmt w:val="bullet"/>
      <w:lvlText w:val=""/>
      <w:lvlJc w:val="left"/>
      <w:pPr>
        <w:ind w:left="4320" w:hanging="360"/>
      </w:pPr>
      <w:rPr>
        <w:rFonts w:ascii="Wingdings" w:hAnsi="Wingdings" w:hint="default"/>
      </w:rPr>
    </w:lvl>
    <w:lvl w:ilvl="6" w:tplc="8CCAA058">
      <w:start w:val="1"/>
      <w:numFmt w:val="bullet"/>
      <w:lvlText w:val=""/>
      <w:lvlJc w:val="left"/>
      <w:pPr>
        <w:ind w:left="5040" w:hanging="360"/>
      </w:pPr>
      <w:rPr>
        <w:rFonts w:ascii="Symbol" w:hAnsi="Symbol" w:hint="default"/>
      </w:rPr>
    </w:lvl>
    <w:lvl w:ilvl="7" w:tplc="D640EF36">
      <w:start w:val="1"/>
      <w:numFmt w:val="bullet"/>
      <w:lvlText w:val="o"/>
      <w:lvlJc w:val="left"/>
      <w:pPr>
        <w:ind w:left="5760" w:hanging="360"/>
      </w:pPr>
      <w:rPr>
        <w:rFonts w:ascii="Courier New" w:hAnsi="Courier New" w:hint="default"/>
      </w:rPr>
    </w:lvl>
    <w:lvl w:ilvl="8" w:tplc="A52AB282">
      <w:start w:val="1"/>
      <w:numFmt w:val="bullet"/>
      <w:lvlText w:val=""/>
      <w:lvlJc w:val="left"/>
      <w:pPr>
        <w:ind w:left="6480" w:hanging="360"/>
      </w:pPr>
      <w:rPr>
        <w:rFonts w:ascii="Wingdings" w:hAnsi="Wingdings" w:hint="default"/>
      </w:rPr>
    </w:lvl>
  </w:abstractNum>
  <w:abstractNum w:abstractNumId="3" w15:restartNumberingAfterBreak="0">
    <w:nsid w:val="3DF03CF7"/>
    <w:multiLevelType w:val="hybridMultilevel"/>
    <w:tmpl w:val="1DC6970A"/>
    <w:lvl w:ilvl="0" w:tplc="C7C4342C">
      <w:start w:val="1"/>
      <w:numFmt w:val="bullet"/>
      <w:lvlText w:val=""/>
      <w:lvlJc w:val="left"/>
      <w:pPr>
        <w:ind w:left="720" w:hanging="360"/>
      </w:pPr>
      <w:rPr>
        <w:rFonts w:ascii="Symbol" w:hAnsi="Symbol" w:hint="default"/>
      </w:rPr>
    </w:lvl>
    <w:lvl w:ilvl="1" w:tplc="E7069624">
      <w:start w:val="1"/>
      <w:numFmt w:val="bullet"/>
      <w:lvlText w:val="o"/>
      <w:lvlJc w:val="left"/>
      <w:pPr>
        <w:ind w:left="1440" w:hanging="360"/>
      </w:pPr>
      <w:rPr>
        <w:rFonts w:ascii="Courier New" w:hAnsi="Courier New" w:hint="default"/>
      </w:rPr>
    </w:lvl>
    <w:lvl w:ilvl="2" w:tplc="4D564366">
      <w:start w:val="1"/>
      <w:numFmt w:val="bullet"/>
      <w:lvlText w:val=""/>
      <w:lvlJc w:val="left"/>
      <w:pPr>
        <w:ind w:left="2160" w:hanging="360"/>
      </w:pPr>
      <w:rPr>
        <w:rFonts w:ascii="Wingdings" w:hAnsi="Wingdings" w:hint="default"/>
      </w:rPr>
    </w:lvl>
    <w:lvl w:ilvl="3" w:tplc="23FE0DAA">
      <w:start w:val="1"/>
      <w:numFmt w:val="bullet"/>
      <w:lvlText w:val=""/>
      <w:lvlJc w:val="left"/>
      <w:pPr>
        <w:ind w:left="2880" w:hanging="360"/>
      </w:pPr>
      <w:rPr>
        <w:rFonts w:ascii="Symbol" w:hAnsi="Symbol" w:hint="default"/>
      </w:rPr>
    </w:lvl>
    <w:lvl w:ilvl="4" w:tplc="74C08148">
      <w:start w:val="1"/>
      <w:numFmt w:val="bullet"/>
      <w:lvlText w:val="o"/>
      <w:lvlJc w:val="left"/>
      <w:pPr>
        <w:ind w:left="3600" w:hanging="360"/>
      </w:pPr>
      <w:rPr>
        <w:rFonts w:ascii="Courier New" w:hAnsi="Courier New" w:hint="default"/>
      </w:rPr>
    </w:lvl>
    <w:lvl w:ilvl="5" w:tplc="39CA7EA2">
      <w:start w:val="1"/>
      <w:numFmt w:val="bullet"/>
      <w:lvlText w:val=""/>
      <w:lvlJc w:val="left"/>
      <w:pPr>
        <w:ind w:left="4320" w:hanging="360"/>
      </w:pPr>
      <w:rPr>
        <w:rFonts w:ascii="Wingdings" w:hAnsi="Wingdings" w:hint="default"/>
      </w:rPr>
    </w:lvl>
    <w:lvl w:ilvl="6" w:tplc="7610E9AC">
      <w:start w:val="1"/>
      <w:numFmt w:val="bullet"/>
      <w:lvlText w:val=""/>
      <w:lvlJc w:val="left"/>
      <w:pPr>
        <w:ind w:left="5040" w:hanging="360"/>
      </w:pPr>
      <w:rPr>
        <w:rFonts w:ascii="Symbol" w:hAnsi="Symbol" w:hint="default"/>
      </w:rPr>
    </w:lvl>
    <w:lvl w:ilvl="7" w:tplc="3260058C">
      <w:start w:val="1"/>
      <w:numFmt w:val="bullet"/>
      <w:lvlText w:val="o"/>
      <w:lvlJc w:val="left"/>
      <w:pPr>
        <w:ind w:left="5760" w:hanging="360"/>
      </w:pPr>
      <w:rPr>
        <w:rFonts w:ascii="Courier New" w:hAnsi="Courier New" w:hint="default"/>
      </w:rPr>
    </w:lvl>
    <w:lvl w:ilvl="8" w:tplc="14B6E56A">
      <w:start w:val="1"/>
      <w:numFmt w:val="bullet"/>
      <w:lvlText w:val=""/>
      <w:lvlJc w:val="left"/>
      <w:pPr>
        <w:ind w:left="6480" w:hanging="360"/>
      </w:pPr>
      <w:rPr>
        <w:rFonts w:ascii="Wingdings" w:hAnsi="Wingdings" w:hint="default"/>
      </w:rPr>
    </w:lvl>
  </w:abstractNum>
  <w:abstractNum w:abstractNumId="4" w15:restartNumberingAfterBreak="0">
    <w:nsid w:val="42162EAB"/>
    <w:multiLevelType w:val="hybridMultilevel"/>
    <w:tmpl w:val="8D9ACACE"/>
    <w:lvl w:ilvl="0" w:tplc="D70EC4FC">
      <w:start w:val="1"/>
      <w:numFmt w:val="bullet"/>
      <w:lvlText w:val=""/>
      <w:lvlJc w:val="left"/>
      <w:pPr>
        <w:ind w:left="720" w:hanging="360"/>
      </w:pPr>
      <w:rPr>
        <w:rFonts w:ascii="Symbol" w:hAnsi="Symbol" w:hint="default"/>
      </w:rPr>
    </w:lvl>
    <w:lvl w:ilvl="1" w:tplc="8F74BCC0">
      <w:start w:val="1"/>
      <w:numFmt w:val="bullet"/>
      <w:lvlText w:val="o"/>
      <w:lvlJc w:val="left"/>
      <w:pPr>
        <w:ind w:left="1440" w:hanging="360"/>
      </w:pPr>
      <w:rPr>
        <w:rFonts w:ascii="Courier New" w:hAnsi="Courier New" w:hint="default"/>
      </w:rPr>
    </w:lvl>
    <w:lvl w:ilvl="2" w:tplc="959E595A">
      <w:start w:val="1"/>
      <w:numFmt w:val="bullet"/>
      <w:lvlText w:val=""/>
      <w:lvlJc w:val="left"/>
      <w:pPr>
        <w:ind w:left="2160" w:hanging="360"/>
      </w:pPr>
      <w:rPr>
        <w:rFonts w:ascii="Wingdings" w:hAnsi="Wingdings" w:hint="default"/>
      </w:rPr>
    </w:lvl>
    <w:lvl w:ilvl="3" w:tplc="5FC2297A">
      <w:start w:val="1"/>
      <w:numFmt w:val="bullet"/>
      <w:lvlText w:val=""/>
      <w:lvlJc w:val="left"/>
      <w:pPr>
        <w:ind w:left="2880" w:hanging="360"/>
      </w:pPr>
      <w:rPr>
        <w:rFonts w:ascii="Symbol" w:hAnsi="Symbol" w:hint="default"/>
      </w:rPr>
    </w:lvl>
    <w:lvl w:ilvl="4" w:tplc="781409A0">
      <w:start w:val="1"/>
      <w:numFmt w:val="bullet"/>
      <w:lvlText w:val="o"/>
      <w:lvlJc w:val="left"/>
      <w:pPr>
        <w:ind w:left="3600" w:hanging="360"/>
      </w:pPr>
      <w:rPr>
        <w:rFonts w:ascii="Courier New" w:hAnsi="Courier New" w:hint="default"/>
      </w:rPr>
    </w:lvl>
    <w:lvl w:ilvl="5" w:tplc="868ACB7E">
      <w:start w:val="1"/>
      <w:numFmt w:val="bullet"/>
      <w:lvlText w:val=""/>
      <w:lvlJc w:val="left"/>
      <w:pPr>
        <w:ind w:left="4320" w:hanging="360"/>
      </w:pPr>
      <w:rPr>
        <w:rFonts w:ascii="Wingdings" w:hAnsi="Wingdings" w:hint="default"/>
      </w:rPr>
    </w:lvl>
    <w:lvl w:ilvl="6" w:tplc="5E985282">
      <w:start w:val="1"/>
      <w:numFmt w:val="bullet"/>
      <w:lvlText w:val=""/>
      <w:lvlJc w:val="left"/>
      <w:pPr>
        <w:ind w:left="5040" w:hanging="360"/>
      </w:pPr>
      <w:rPr>
        <w:rFonts w:ascii="Symbol" w:hAnsi="Symbol" w:hint="default"/>
      </w:rPr>
    </w:lvl>
    <w:lvl w:ilvl="7" w:tplc="A656C7E4">
      <w:start w:val="1"/>
      <w:numFmt w:val="bullet"/>
      <w:lvlText w:val="o"/>
      <w:lvlJc w:val="left"/>
      <w:pPr>
        <w:ind w:left="5760" w:hanging="360"/>
      </w:pPr>
      <w:rPr>
        <w:rFonts w:ascii="Courier New" w:hAnsi="Courier New" w:hint="default"/>
      </w:rPr>
    </w:lvl>
    <w:lvl w:ilvl="8" w:tplc="25A8F2C4">
      <w:start w:val="1"/>
      <w:numFmt w:val="bullet"/>
      <w:lvlText w:val=""/>
      <w:lvlJc w:val="left"/>
      <w:pPr>
        <w:ind w:left="6480" w:hanging="360"/>
      </w:pPr>
      <w:rPr>
        <w:rFonts w:ascii="Wingdings" w:hAnsi="Wingdings" w:hint="default"/>
      </w:rPr>
    </w:lvl>
  </w:abstractNum>
  <w:abstractNum w:abstractNumId="5" w15:restartNumberingAfterBreak="0">
    <w:nsid w:val="4BA8BA09"/>
    <w:multiLevelType w:val="hybridMultilevel"/>
    <w:tmpl w:val="5C5EDA44"/>
    <w:lvl w:ilvl="0" w:tplc="F23C86CC">
      <w:start w:val="1"/>
      <w:numFmt w:val="bullet"/>
      <w:lvlText w:val=""/>
      <w:lvlJc w:val="left"/>
      <w:pPr>
        <w:ind w:left="720" w:hanging="360"/>
      </w:pPr>
      <w:rPr>
        <w:rFonts w:ascii="Symbol" w:hAnsi="Symbol" w:hint="default"/>
      </w:rPr>
    </w:lvl>
    <w:lvl w:ilvl="1" w:tplc="CF2C5B0E">
      <w:start w:val="1"/>
      <w:numFmt w:val="bullet"/>
      <w:lvlText w:val="o"/>
      <w:lvlJc w:val="left"/>
      <w:pPr>
        <w:ind w:left="1440" w:hanging="360"/>
      </w:pPr>
      <w:rPr>
        <w:rFonts w:ascii="Courier New" w:hAnsi="Courier New" w:hint="default"/>
      </w:rPr>
    </w:lvl>
    <w:lvl w:ilvl="2" w:tplc="925EC978">
      <w:start w:val="1"/>
      <w:numFmt w:val="bullet"/>
      <w:lvlText w:val=""/>
      <w:lvlJc w:val="left"/>
      <w:pPr>
        <w:ind w:left="2160" w:hanging="360"/>
      </w:pPr>
      <w:rPr>
        <w:rFonts w:ascii="Wingdings" w:hAnsi="Wingdings" w:hint="default"/>
      </w:rPr>
    </w:lvl>
    <w:lvl w:ilvl="3" w:tplc="77C4FA1E">
      <w:start w:val="1"/>
      <w:numFmt w:val="bullet"/>
      <w:lvlText w:val=""/>
      <w:lvlJc w:val="left"/>
      <w:pPr>
        <w:ind w:left="2880" w:hanging="360"/>
      </w:pPr>
      <w:rPr>
        <w:rFonts w:ascii="Symbol" w:hAnsi="Symbol" w:hint="default"/>
      </w:rPr>
    </w:lvl>
    <w:lvl w:ilvl="4" w:tplc="EF1CCAA4">
      <w:start w:val="1"/>
      <w:numFmt w:val="bullet"/>
      <w:lvlText w:val="o"/>
      <w:lvlJc w:val="left"/>
      <w:pPr>
        <w:ind w:left="3600" w:hanging="360"/>
      </w:pPr>
      <w:rPr>
        <w:rFonts w:ascii="Courier New" w:hAnsi="Courier New" w:hint="default"/>
      </w:rPr>
    </w:lvl>
    <w:lvl w:ilvl="5" w:tplc="7A44FA68">
      <w:start w:val="1"/>
      <w:numFmt w:val="bullet"/>
      <w:lvlText w:val=""/>
      <w:lvlJc w:val="left"/>
      <w:pPr>
        <w:ind w:left="4320" w:hanging="360"/>
      </w:pPr>
      <w:rPr>
        <w:rFonts w:ascii="Wingdings" w:hAnsi="Wingdings" w:hint="default"/>
      </w:rPr>
    </w:lvl>
    <w:lvl w:ilvl="6" w:tplc="18A4AB62">
      <w:start w:val="1"/>
      <w:numFmt w:val="bullet"/>
      <w:lvlText w:val=""/>
      <w:lvlJc w:val="left"/>
      <w:pPr>
        <w:ind w:left="5040" w:hanging="360"/>
      </w:pPr>
      <w:rPr>
        <w:rFonts w:ascii="Symbol" w:hAnsi="Symbol" w:hint="default"/>
      </w:rPr>
    </w:lvl>
    <w:lvl w:ilvl="7" w:tplc="59E64296">
      <w:start w:val="1"/>
      <w:numFmt w:val="bullet"/>
      <w:lvlText w:val="o"/>
      <w:lvlJc w:val="left"/>
      <w:pPr>
        <w:ind w:left="5760" w:hanging="360"/>
      </w:pPr>
      <w:rPr>
        <w:rFonts w:ascii="Courier New" w:hAnsi="Courier New" w:hint="default"/>
      </w:rPr>
    </w:lvl>
    <w:lvl w:ilvl="8" w:tplc="C332FD8A">
      <w:start w:val="1"/>
      <w:numFmt w:val="bullet"/>
      <w:lvlText w:val=""/>
      <w:lvlJc w:val="left"/>
      <w:pPr>
        <w:ind w:left="6480" w:hanging="360"/>
      </w:pPr>
      <w:rPr>
        <w:rFonts w:ascii="Wingdings" w:hAnsi="Wingdings" w:hint="default"/>
      </w:rPr>
    </w:lvl>
  </w:abstractNum>
  <w:abstractNum w:abstractNumId="6" w15:restartNumberingAfterBreak="0">
    <w:nsid w:val="62E66054"/>
    <w:multiLevelType w:val="hybridMultilevel"/>
    <w:tmpl w:val="38649CD2"/>
    <w:lvl w:ilvl="0" w:tplc="8B26A234">
      <w:start w:val="1"/>
      <w:numFmt w:val="bullet"/>
      <w:lvlText w:val=""/>
      <w:lvlJc w:val="left"/>
      <w:pPr>
        <w:ind w:left="720" w:hanging="360"/>
      </w:pPr>
      <w:rPr>
        <w:rFonts w:ascii="Symbol" w:hAnsi="Symbol" w:hint="default"/>
      </w:rPr>
    </w:lvl>
    <w:lvl w:ilvl="1" w:tplc="385CB432">
      <w:start w:val="1"/>
      <w:numFmt w:val="bullet"/>
      <w:lvlText w:val="o"/>
      <w:lvlJc w:val="left"/>
      <w:pPr>
        <w:ind w:left="1440" w:hanging="360"/>
      </w:pPr>
      <w:rPr>
        <w:rFonts w:ascii="Courier New" w:hAnsi="Courier New" w:hint="default"/>
      </w:rPr>
    </w:lvl>
    <w:lvl w:ilvl="2" w:tplc="5456FD9E">
      <w:start w:val="1"/>
      <w:numFmt w:val="bullet"/>
      <w:lvlText w:val=""/>
      <w:lvlJc w:val="left"/>
      <w:pPr>
        <w:ind w:left="2160" w:hanging="360"/>
      </w:pPr>
      <w:rPr>
        <w:rFonts w:ascii="Wingdings" w:hAnsi="Wingdings" w:hint="default"/>
      </w:rPr>
    </w:lvl>
    <w:lvl w:ilvl="3" w:tplc="4AA0524E">
      <w:start w:val="1"/>
      <w:numFmt w:val="bullet"/>
      <w:lvlText w:val=""/>
      <w:lvlJc w:val="left"/>
      <w:pPr>
        <w:ind w:left="2880" w:hanging="360"/>
      </w:pPr>
      <w:rPr>
        <w:rFonts w:ascii="Symbol" w:hAnsi="Symbol" w:hint="default"/>
      </w:rPr>
    </w:lvl>
    <w:lvl w:ilvl="4" w:tplc="EFFE91C6">
      <w:start w:val="1"/>
      <w:numFmt w:val="bullet"/>
      <w:lvlText w:val="o"/>
      <w:lvlJc w:val="left"/>
      <w:pPr>
        <w:ind w:left="3600" w:hanging="360"/>
      </w:pPr>
      <w:rPr>
        <w:rFonts w:ascii="Courier New" w:hAnsi="Courier New" w:hint="default"/>
      </w:rPr>
    </w:lvl>
    <w:lvl w:ilvl="5" w:tplc="068447C8">
      <w:start w:val="1"/>
      <w:numFmt w:val="bullet"/>
      <w:lvlText w:val=""/>
      <w:lvlJc w:val="left"/>
      <w:pPr>
        <w:ind w:left="4320" w:hanging="360"/>
      </w:pPr>
      <w:rPr>
        <w:rFonts w:ascii="Wingdings" w:hAnsi="Wingdings" w:hint="default"/>
      </w:rPr>
    </w:lvl>
    <w:lvl w:ilvl="6" w:tplc="3C40BAB2">
      <w:start w:val="1"/>
      <w:numFmt w:val="bullet"/>
      <w:lvlText w:val=""/>
      <w:lvlJc w:val="left"/>
      <w:pPr>
        <w:ind w:left="5040" w:hanging="360"/>
      </w:pPr>
      <w:rPr>
        <w:rFonts w:ascii="Symbol" w:hAnsi="Symbol" w:hint="default"/>
      </w:rPr>
    </w:lvl>
    <w:lvl w:ilvl="7" w:tplc="C1F8F640">
      <w:start w:val="1"/>
      <w:numFmt w:val="bullet"/>
      <w:lvlText w:val="o"/>
      <w:lvlJc w:val="left"/>
      <w:pPr>
        <w:ind w:left="5760" w:hanging="360"/>
      </w:pPr>
      <w:rPr>
        <w:rFonts w:ascii="Courier New" w:hAnsi="Courier New" w:hint="default"/>
      </w:rPr>
    </w:lvl>
    <w:lvl w:ilvl="8" w:tplc="9CCEFB7C">
      <w:start w:val="1"/>
      <w:numFmt w:val="bullet"/>
      <w:lvlText w:val=""/>
      <w:lvlJc w:val="left"/>
      <w:pPr>
        <w:ind w:left="6480" w:hanging="360"/>
      </w:pPr>
      <w:rPr>
        <w:rFonts w:ascii="Wingdings" w:hAnsi="Wingdings" w:hint="default"/>
      </w:rPr>
    </w:lvl>
  </w:abstractNum>
  <w:abstractNum w:abstractNumId="7" w15:restartNumberingAfterBreak="0">
    <w:nsid w:val="685AB46F"/>
    <w:multiLevelType w:val="hybridMultilevel"/>
    <w:tmpl w:val="8AB27204"/>
    <w:lvl w:ilvl="0" w:tplc="98707C96">
      <w:start w:val="1"/>
      <w:numFmt w:val="bullet"/>
      <w:lvlText w:val=""/>
      <w:lvlJc w:val="left"/>
      <w:pPr>
        <w:ind w:left="720" w:hanging="360"/>
      </w:pPr>
      <w:rPr>
        <w:rFonts w:ascii="Symbol" w:hAnsi="Symbol" w:hint="default"/>
      </w:rPr>
    </w:lvl>
    <w:lvl w:ilvl="1" w:tplc="19009732">
      <w:start w:val="1"/>
      <w:numFmt w:val="bullet"/>
      <w:lvlText w:val="o"/>
      <w:lvlJc w:val="left"/>
      <w:pPr>
        <w:ind w:left="1440" w:hanging="360"/>
      </w:pPr>
      <w:rPr>
        <w:rFonts w:ascii="Courier New" w:hAnsi="Courier New" w:hint="default"/>
      </w:rPr>
    </w:lvl>
    <w:lvl w:ilvl="2" w:tplc="D868925E">
      <w:start w:val="1"/>
      <w:numFmt w:val="bullet"/>
      <w:lvlText w:val=""/>
      <w:lvlJc w:val="left"/>
      <w:pPr>
        <w:ind w:left="2160" w:hanging="360"/>
      </w:pPr>
      <w:rPr>
        <w:rFonts w:ascii="Wingdings" w:hAnsi="Wingdings" w:hint="default"/>
      </w:rPr>
    </w:lvl>
    <w:lvl w:ilvl="3" w:tplc="9F703DE4">
      <w:start w:val="1"/>
      <w:numFmt w:val="bullet"/>
      <w:lvlText w:val=""/>
      <w:lvlJc w:val="left"/>
      <w:pPr>
        <w:ind w:left="2880" w:hanging="360"/>
      </w:pPr>
      <w:rPr>
        <w:rFonts w:ascii="Symbol" w:hAnsi="Symbol" w:hint="default"/>
      </w:rPr>
    </w:lvl>
    <w:lvl w:ilvl="4" w:tplc="E5C08BB8">
      <w:start w:val="1"/>
      <w:numFmt w:val="bullet"/>
      <w:lvlText w:val="o"/>
      <w:lvlJc w:val="left"/>
      <w:pPr>
        <w:ind w:left="3600" w:hanging="360"/>
      </w:pPr>
      <w:rPr>
        <w:rFonts w:ascii="Courier New" w:hAnsi="Courier New" w:hint="default"/>
      </w:rPr>
    </w:lvl>
    <w:lvl w:ilvl="5" w:tplc="9CC6CCD0">
      <w:start w:val="1"/>
      <w:numFmt w:val="bullet"/>
      <w:lvlText w:val=""/>
      <w:lvlJc w:val="left"/>
      <w:pPr>
        <w:ind w:left="4320" w:hanging="360"/>
      </w:pPr>
      <w:rPr>
        <w:rFonts w:ascii="Wingdings" w:hAnsi="Wingdings" w:hint="default"/>
      </w:rPr>
    </w:lvl>
    <w:lvl w:ilvl="6" w:tplc="E4B6DBF0">
      <w:start w:val="1"/>
      <w:numFmt w:val="bullet"/>
      <w:lvlText w:val=""/>
      <w:lvlJc w:val="left"/>
      <w:pPr>
        <w:ind w:left="5040" w:hanging="360"/>
      </w:pPr>
      <w:rPr>
        <w:rFonts w:ascii="Symbol" w:hAnsi="Symbol" w:hint="default"/>
      </w:rPr>
    </w:lvl>
    <w:lvl w:ilvl="7" w:tplc="23340298">
      <w:start w:val="1"/>
      <w:numFmt w:val="bullet"/>
      <w:lvlText w:val="o"/>
      <w:lvlJc w:val="left"/>
      <w:pPr>
        <w:ind w:left="5760" w:hanging="360"/>
      </w:pPr>
      <w:rPr>
        <w:rFonts w:ascii="Courier New" w:hAnsi="Courier New" w:hint="default"/>
      </w:rPr>
    </w:lvl>
    <w:lvl w:ilvl="8" w:tplc="FC40CEF2">
      <w:start w:val="1"/>
      <w:numFmt w:val="bullet"/>
      <w:lvlText w:val=""/>
      <w:lvlJc w:val="left"/>
      <w:pPr>
        <w:ind w:left="6480" w:hanging="360"/>
      </w:pPr>
      <w:rPr>
        <w:rFonts w:ascii="Wingdings" w:hAnsi="Wingdings" w:hint="default"/>
      </w:rPr>
    </w:lvl>
  </w:abstractNum>
  <w:abstractNum w:abstractNumId="8" w15:restartNumberingAfterBreak="0">
    <w:nsid w:val="796578F7"/>
    <w:multiLevelType w:val="hybridMultilevel"/>
    <w:tmpl w:val="9E06E3C8"/>
    <w:lvl w:ilvl="0" w:tplc="1C9AB0F2">
      <w:start w:val="1"/>
      <w:numFmt w:val="bullet"/>
      <w:lvlText w:val=""/>
      <w:lvlJc w:val="left"/>
      <w:pPr>
        <w:ind w:left="720" w:hanging="360"/>
      </w:pPr>
      <w:rPr>
        <w:rFonts w:ascii="Symbol" w:hAnsi="Symbol" w:hint="default"/>
      </w:rPr>
    </w:lvl>
    <w:lvl w:ilvl="1" w:tplc="CF70828A">
      <w:start w:val="1"/>
      <w:numFmt w:val="bullet"/>
      <w:lvlText w:val="o"/>
      <w:lvlJc w:val="left"/>
      <w:pPr>
        <w:ind w:left="1440" w:hanging="360"/>
      </w:pPr>
      <w:rPr>
        <w:rFonts w:ascii="Courier New" w:hAnsi="Courier New" w:hint="default"/>
      </w:rPr>
    </w:lvl>
    <w:lvl w:ilvl="2" w:tplc="48704F20">
      <w:start w:val="1"/>
      <w:numFmt w:val="bullet"/>
      <w:lvlText w:val=""/>
      <w:lvlJc w:val="left"/>
      <w:pPr>
        <w:ind w:left="2160" w:hanging="360"/>
      </w:pPr>
      <w:rPr>
        <w:rFonts w:ascii="Wingdings" w:hAnsi="Wingdings" w:hint="default"/>
      </w:rPr>
    </w:lvl>
    <w:lvl w:ilvl="3" w:tplc="14E86F20">
      <w:start w:val="1"/>
      <w:numFmt w:val="bullet"/>
      <w:lvlText w:val=""/>
      <w:lvlJc w:val="left"/>
      <w:pPr>
        <w:ind w:left="2880" w:hanging="360"/>
      </w:pPr>
      <w:rPr>
        <w:rFonts w:ascii="Symbol" w:hAnsi="Symbol" w:hint="default"/>
      </w:rPr>
    </w:lvl>
    <w:lvl w:ilvl="4" w:tplc="9AC4C4DC">
      <w:start w:val="1"/>
      <w:numFmt w:val="bullet"/>
      <w:lvlText w:val="o"/>
      <w:lvlJc w:val="left"/>
      <w:pPr>
        <w:ind w:left="3600" w:hanging="360"/>
      </w:pPr>
      <w:rPr>
        <w:rFonts w:ascii="Courier New" w:hAnsi="Courier New" w:hint="default"/>
      </w:rPr>
    </w:lvl>
    <w:lvl w:ilvl="5" w:tplc="D9509330">
      <w:start w:val="1"/>
      <w:numFmt w:val="bullet"/>
      <w:lvlText w:val=""/>
      <w:lvlJc w:val="left"/>
      <w:pPr>
        <w:ind w:left="4320" w:hanging="360"/>
      </w:pPr>
      <w:rPr>
        <w:rFonts w:ascii="Wingdings" w:hAnsi="Wingdings" w:hint="default"/>
      </w:rPr>
    </w:lvl>
    <w:lvl w:ilvl="6" w:tplc="12A82638">
      <w:start w:val="1"/>
      <w:numFmt w:val="bullet"/>
      <w:lvlText w:val=""/>
      <w:lvlJc w:val="left"/>
      <w:pPr>
        <w:ind w:left="5040" w:hanging="360"/>
      </w:pPr>
      <w:rPr>
        <w:rFonts w:ascii="Symbol" w:hAnsi="Symbol" w:hint="default"/>
      </w:rPr>
    </w:lvl>
    <w:lvl w:ilvl="7" w:tplc="986C1512">
      <w:start w:val="1"/>
      <w:numFmt w:val="bullet"/>
      <w:lvlText w:val="o"/>
      <w:lvlJc w:val="left"/>
      <w:pPr>
        <w:ind w:left="5760" w:hanging="360"/>
      </w:pPr>
      <w:rPr>
        <w:rFonts w:ascii="Courier New" w:hAnsi="Courier New" w:hint="default"/>
      </w:rPr>
    </w:lvl>
    <w:lvl w:ilvl="8" w:tplc="B64AE7F6">
      <w:start w:val="1"/>
      <w:numFmt w:val="bullet"/>
      <w:lvlText w:val=""/>
      <w:lvlJc w:val="left"/>
      <w:pPr>
        <w:ind w:left="6480" w:hanging="360"/>
      </w:pPr>
      <w:rPr>
        <w:rFonts w:ascii="Wingdings" w:hAnsi="Wingdings" w:hint="default"/>
      </w:rPr>
    </w:lvl>
  </w:abstractNum>
  <w:num w:numId="1" w16cid:durableId="2102868376">
    <w:abstractNumId w:val="0"/>
  </w:num>
  <w:num w:numId="2" w16cid:durableId="254435006">
    <w:abstractNumId w:val="2"/>
  </w:num>
  <w:num w:numId="3" w16cid:durableId="139347094">
    <w:abstractNumId w:val="4"/>
  </w:num>
  <w:num w:numId="4" w16cid:durableId="326785586">
    <w:abstractNumId w:val="8"/>
  </w:num>
  <w:num w:numId="5" w16cid:durableId="1163619105">
    <w:abstractNumId w:val="5"/>
  </w:num>
  <w:num w:numId="6" w16cid:durableId="446386994">
    <w:abstractNumId w:val="3"/>
  </w:num>
  <w:num w:numId="7" w16cid:durableId="331640413">
    <w:abstractNumId w:val="6"/>
  </w:num>
  <w:num w:numId="8" w16cid:durableId="1935818890">
    <w:abstractNumId w:val="7"/>
  </w:num>
  <w:num w:numId="9" w16cid:durableId="143546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2590CA"/>
    <w:rsid w:val="000441CB"/>
    <w:rsid w:val="0013696F"/>
    <w:rsid w:val="0023A009"/>
    <w:rsid w:val="004A7DF5"/>
    <w:rsid w:val="005117FA"/>
    <w:rsid w:val="0097040B"/>
    <w:rsid w:val="00C3037C"/>
    <w:rsid w:val="010C39C3"/>
    <w:rsid w:val="01B19909"/>
    <w:rsid w:val="04D2B51D"/>
    <w:rsid w:val="0590C987"/>
    <w:rsid w:val="065D6285"/>
    <w:rsid w:val="06CFE70D"/>
    <w:rsid w:val="06D3C66F"/>
    <w:rsid w:val="085B0170"/>
    <w:rsid w:val="0893647A"/>
    <w:rsid w:val="08B9977D"/>
    <w:rsid w:val="0955DEA1"/>
    <w:rsid w:val="0A1D71DE"/>
    <w:rsid w:val="0AF29835"/>
    <w:rsid w:val="0C388A2E"/>
    <w:rsid w:val="0CBA62AE"/>
    <w:rsid w:val="0CC6823A"/>
    <w:rsid w:val="0D3DF6B2"/>
    <w:rsid w:val="0DBD0012"/>
    <w:rsid w:val="0EEAC644"/>
    <w:rsid w:val="0EFF550E"/>
    <w:rsid w:val="0F218F6F"/>
    <w:rsid w:val="109D81A0"/>
    <w:rsid w:val="109DC25C"/>
    <w:rsid w:val="1398BBFA"/>
    <w:rsid w:val="1599E138"/>
    <w:rsid w:val="17655B27"/>
    <w:rsid w:val="17676A9C"/>
    <w:rsid w:val="18A73CF8"/>
    <w:rsid w:val="1C8CE36C"/>
    <w:rsid w:val="20AE9724"/>
    <w:rsid w:val="2171B337"/>
    <w:rsid w:val="22A6C9A0"/>
    <w:rsid w:val="2332762E"/>
    <w:rsid w:val="240D2A8A"/>
    <w:rsid w:val="24E37572"/>
    <w:rsid w:val="251906C4"/>
    <w:rsid w:val="2614DEDB"/>
    <w:rsid w:val="26B4ED07"/>
    <w:rsid w:val="27C2EF9A"/>
    <w:rsid w:val="280317DD"/>
    <w:rsid w:val="29ECA674"/>
    <w:rsid w:val="2A4294A1"/>
    <w:rsid w:val="2A511227"/>
    <w:rsid w:val="2BD99B09"/>
    <w:rsid w:val="2CD08387"/>
    <w:rsid w:val="2DE38391"/>
    <w:rsid w:val="2E8380D7"/>
    <w:rsid w:val="2F04AC38"/>
    <w:rsid w:val="315911E0"/>
    <w:rsid w:val="316DE8E5"/>
    <w:rsid w:val="31DCE4CD"/>
    <w:rsid w:val="326FA158"/>
    <w:rsid w:val="32B21C94"/>
    <w:rsid w:val="334EF373"/>
    <w:rsid w:val="34165CA3"/>
    <w:rsid w:val="363C44E6"/>
    <w:rsid w:val="36980A7F"/>
    <w:rsid w:val="38108FDA"/>
    <w:rsid w:val="382590CA"/>
    <w:rsid w:val="39D23636"/>
    <w:rsid w:val="3A27B92E"/>
    <w:rsid w:val="3AE6FEAD"/>
    <w:rsid w:val="3AEF6F26"/>
    <w:rsid w:val="3C55C8F7"/>
    <w:rsid w:val="3D963158"/>
    <w:rsid w:val="4009E796"/>
    <w:rsid w:val="401EA540"/>
    <w:rsid w:val="409A934F"/>
    <w:rsid w:val="42104828"/>
    <w:rsid w:val="42D60CAF"/>
    <w:rsid w:val="446B9C61"/>
    <w:rsid w:val="45070401"/>
    <w:rsid w:val="4555388B"/>
    <w:rsid w:val="45B6F3F5"/>
    <w:rsid w:val="47674CF8"/>
    <w:rsid w:val="48B692DB"/>
    <w:rsid w:val="4939C9D1"/>
    <w:rsid w:val="4958220E"/>
    <w:rsid w:val="49887114"/>
    <w:rsid w:val="49EEE023"/>
    <w:rsid w:val="4A38216E"/>
    <w:rsid w:val="4D292E7A"/>
    <w:rsid w:val="4D56A8F7"/>
    <w:rsid w:val="4E75FB69"/>
    <w:rsid w:val="50A5F034"/>
    <w:rsid w:val="530AEAFB"/>
    <w:rsid w:val="53D170C5"/>
    <w:rsid w:val="58206BF5"/>
    <w:rsid w:val="5B6E9076"/>
    <w:rsid w:val="5B8B9FC4"/>
    <w:rsid w:val="5CF02965"/>
    <w:rsid w:val="5DFAF789"/>
    <w:rsid w:val="61263230"/>
    <w:rsid w:val="61B7FEA2"/>
    <w:rsid w:val="62FF439F"/>
    <w:rsid w:val="63E34295"/>
    <w:rsid w:val="64B8EDDC"/>
    <w:rsid w:val="6502E91F"/>
    <w:rsid w:val="65AA8EC2"/>
    <w:rsid w:val="66B17E03"/>
    <w:rsid w:val="66BAA9D9"/>
    <w:rsid w:val="69368ED2"/>
    <w:rsid w:val="6B9E58BA"/>
    <w:rsid w:val="6C2CC60E"/>
    <w:rsid w:val="6CFE4B0E"/>
    <w:rsid w:val="6D7A779E"/>
    <w:rsid w:val="6FD88152"/>
    <w:rsid w:val="71348BB7"/>
    <w:rsid w:val="786445A1"/>
    <w:rsid w:val="78A35E97"/>
    <w:rsid w:val="791C6FA0"/>
    <w:rsid w:val="79F48811"/>
    <w:rsid w:val="7A38FD5A"/>
    <w:rsid w:val="7A59A1C5"/>
    <w:rsid w:val="7AE766B8"/>
    <w:rsid w:val="7BD5435F"/>
    <w:rsid w:val="7C600531"/>
    <w:rsid w:val="7CD681E0"/>
    <w:rsid w:val="7D7E6296"/>
    <w:rsid w:val="7E26B9BB"/>
    <w:rsid w:val="7EA6532F"/>
    <w:rsid w:val="7FCD83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90CA"/>
  <w15:chartTrackingRefBased/>
  <w15:docId w15:val="{01CCEAF0-1643-4170-8DBA-0A885B5E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uiPriority w:val="9"/>
    <w:unhideWhenUsed/>
    <w:qFormat/>
    <w:rsid w:val="26B4ED07"/>
    <w:pPr>
      <w:keepNext/>
      <w:keepLines/>
      <w:spacing w:before="160" w:after="80"/>
      <w:outlineLvl w:val="2"/>
    </w:pPr>
    <w:rPr>
      <w:rFonts w:eastAsiaTheme="minorEastAsia" w:cstheme="majorEastAsia"/>
      <w:color w:val="0F476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4598</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Ewout Vos</dc:creator>
  <cp:keywords/>
  <dc:description/>
  <cp:lastModifiedBy>Jeroen Koops van 't Jagt</cp:lastModifiedBy>
  <cp:revision>2</cp:revision>
  <dcterms:created xsi:type="dcterms:W3CDTF">2025-04-07T08:28:00Z</dcterms:created>
  <dcterms:modified xsi:type="dcterms:W3CDTF">2025-04-07T08:28:00Z</dcterms:modified>
</cp:coreProperties>
</file>